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760"/>
      </w:tblGrid>
      <w:tr w:rsidR="00647CC1" w:rsidRPr="00647CC1" w14:paraId="144142F2" w14:textId="77777777" w:rsidTr="00CD13F1">
        <w:trPr>
          <w:tblCellSpacing w:w="0" w:type="dxa"/>
          <w:jc w:val="center"/>
        </w:trPr>
        <w:tc>
          <w:tcPr>
            <w:tcW w:w="3348" w:type="dxa"/>
            <w:shd w:val="clear" w:color="auto" w:fill="FFFFFF"/>
            <w:tcMar>
              <w:top w:w="0" w:type="dxa"/>
              <w:left w:w="108" w:type="dxa"/>
              <w:bottom w:w="0" w:type="dxa"/>
              <w:right w:w="108" w:type="dxa"/>
            </w:tcMar>
            <w:hideMark/>
          </w:tcPr>
          <w:p w14:paraId="46645715" w14:textId="77777777" w:rsidR="00536106" w:rsidRPr="00647CC1" w:rsidRDefault="00536106" w:rsidP="00CD13F1">
            <w:pPr>
              <w:jc w:val="center"/>
              <w:rPr>
                <w:b/>
                <w:bCs/>
                <w:sz w:val="26"/>
                <w:szCs w:val="26"/>
              </w:rPr>
            </w:pPr>
            <w:r w:rsidRPr="00647CC1">
              <w:rPr>
                <w:b/>
                <w:bCs/>
                <w:noProof/>
                <w:sz w:val="26"/>
                <w:szCs w:val="26"/>
              </w:rPr>
              <mc:AlternateContent>
                <mc:Choice Requires="wps">
                  <w:drawing>
                    <wp:anchor distT="0" distB="0" distL="114300" distR="114300" simplePos="0" relativeHeight="251661312" behindDoc="0" locked="0" layoutInCell="1" allowOverlap="1" wp14:anchorId="1CE40A5C" wp14:editId="5DB8D8A0">
                      <wp:simplePos x="0" y="0"/>
                      <wp:positionH relativeFrom="column">
                        <wp:posOffset>678180</wp:posOffset>
                      </wp:positionH>
                      <wp:positionV relativeFrom="paragraph">
                        <wp:posOffset>435610</wp:posOffset>
                      </wp:positionV>
                      <wp:extent cx="565150" cy="0"/>
                      <wp:effectExtent l="0" t="0" r="2540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3.4pt;margin-top:34.3pt;width:4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zFNAIAAHY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"/>
                  </w:pict>
                </mc:Fallback>
              </mc:AlternateContent>
            </w:r>
            <w:r w:rsidRPr="00647CC1">
              <w:rPr>
                <w:b/>
                <w:bCs/>
                <w:sz w:val="26"/>
                <w:szCs w:val="26"/>
                <w:lang w:val="vi-VN"/>
              </w:rPr>
              <w:t>ỦY BAN NHÂN DÂN</w:t>
            </w:r>
            <w:r w:rsidRPr="00647CC1">
              <w:rPr>
                <w:b/>
                <w:bCs/>
                <w:sz w:val="26"/>
                <w:szCs w:val="26"/>
                <w:lang w:val="vi-VN"/>
              </w:rPr>
              <w:br/>
              <w:t>TỈNH BẾN TRE</w:t>
            </w:r>
            <w:r w:rsidRPr="00647CC1">
              <w:rPr>
                <w:b/>
                <w:bCs/>
                <w:sz w:val="26"/>
                <w:szCs w:val="26"/>
                <w:lang w:val="vi-VN"/>
              </w:rPr>
              <w:br/>
            </w:r>
          </w:p>
        </w:tc>
        <w:tc>
          <w:tcPr>
            <w:tcW w:w="5760" w:type="dxa"/>
            <w:shd w:val="clear" w:color="auto" w:fill="FFFFFF"/>
            <w:tcMar>
              <w:top w:w="0" w:type="dxa"/>
              <w:left w:w="108" w:type="dxa"/>
              <w:bottom w:w="0" w:type="dxa"/>
              <w:right w:w="108" w:type="dxa"/>
            </w:tcMar>
            <w:hideMark/>
          </w:tcPr>
          <w:p w14:paraId="633DDCE4" w14:textId="6B00BD85" w:rsidR="00CD13F1" w:rsidRDefault="00536106" w:rsidP="00CD13F1">
            <w:pPr>
              <w:jc w:val="center"/>
              <w:rPr>
                <w:b/>
                <w:bCs/>
                <w:sz w:val="26"/>
                <w:szCs w:val="26"/>
              </w:rPr>
            </w:pPr>
            <w:r w:rsidRPr="004C37E0">
              <w:rPr>
                <w:b/>
                <w:bCs/>
                <w:sz w:val="26"/>
                <w:szCs w:val="26"/>
              </w:rPr>
              <w:t>CỘNG HÒA XÃ HỘI CHỦ NGHĨA VIỆT NAM</w:t>
            </w:r>
          </w:p>
          <w:p w14:paraId="126DAAE1" w14:textId="16739A5E" w:rsidR="00536106" w:rsidRPr="00647CC1" w:rsidRDefault="00CD13F1" w:rsidP="00CD13F1">
            <w:pPr>
              <w:jc w:val="center"/>
              <w:rPr>
                <w:b/>
                <w:bCs/>
                <w:sz w:val="26"/>
                <w:szCs w:val="26"/>
              </w:rPr>
            </w:pPr>
            <w:r w:rsidRPr="004C37E0">
              <w:rPr>
                <w:b/>
                <w:bCs/>
                <w:noProof/>
                <w:sz w:val="26"/>
                <w:szCs w:val="26"/>
              </w:rPr>
              <mc:AlternateContent>
                <mc:Choice Requires="wps">
                  <w:drawing>
                    <wp:anchor distT="0" distB="0" distL="114300" distR="114300" simplePos="0" relativeHeight="251658240" behindDoc="0" locked="0" layoutInCell="1" allowOverlap="1" wp14:anchorId="63CF21C6" wp14:editId="0CA42AC1">
                      <wp:simplePos x="0" y="0"/>
                      <wp:positionH relativeFrom="column">
                        <wp:posOffset>654050</wp:posOffset>
                      </wp:positionH>
                      <wp:positionV relativeFrom="paragraph">
                        <wp:posOffset>258445</wp:posOffset>
                      </wp:positionV>
                      <wp:extent cx="222885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1.5pt;margin-top:20.35pt;width:1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"/>
                  </w:pict>
                </mc:Fallback>
              </mc:AlternateContent>
            </w:r>
            <w:r w:rsidR="00536106" w:rsidRPr="004C37E0">
              <w:rPr>
                <w:b/>
                <w:bCs/>
              </w:rPr>
              <w:t>Độc lập - Tự do - Hạnh phúc</w:t>
            </w:r>
          </w:p>
        </w:tc>
      </w:tr>
      <w:tr w:rsidR="00647CC1" w:rsidRPr="00647CC1" w14:paraId="3120FFCB" w14:textId="77777777" w:rsidTr="00CD13F1">
        <w:trPr>
          <w:tblCellSpacing w:w="0" w:type="dxa"/>
          <w:jc w:val="center"/>
        </w:trPr>
        <w:tc>
          <w:tcPr>
            <w:tcW w:w="3348" w:type="dxa"/>
            <w:shd w:val="clear" w:color="auto" w:fill="FFFFFF"/>
            <w:tcMar>
              <w:top w:w="0" w:type="dxa"/>
              <w:left w:w="108" w:type="dxa"/>
              <w:bottom w:w="0" w:type="dxa"/>
              <w:right w:w="108" w:type="dxa"/>
            </w:tcMar>
            <w:hideMark/>
          </w:tcPr>
          <w:p w14:paraId="162F9C5A" w14:textId="0923A1DE" w:rsidR="00536106" w:rsidRPr="00647CC1" w:rsidRDefault="00536106" w:rsidP="007222B1">
            <w:pPr>
              <w:spacing w:after="120"/>
              <w:jc w:val="center"/>
              <w:rPr>
                <w:bCs/>
                <w:sz w:val="26"/>
                <w:szCs w:val="26"/>
              </w:rPr>
            </w:pPr>
            <w:r w:rsidRPr="00647CC1">
              <w:rPr>
                <w:bCs/>
                <w:sz w:val="26"/>
                <w:szCs w:val="26"/>
              </w:rPr>
              <w:t xml:space="preserve">Số: </w:t>
            </w:r>
            <w:r w:rsidR="007222B1">
              <w:rPr>
                <w:bCs/>
                <w:sz w:val="26"/>
                <w:szCs w:val="26"/>
              </w:rPr>
              <w:t>16</w:t>
            </w:r>
            <w:r w:rsidR="00014407" w:rsidRPr="00647CC1">
              <w:rPr>
                <w:bCs/>
                <w:sz w:val="26"/>
                <w:szCs w:val="26"/>
              </w:rPr>
              <w:t xml:space="preserve"> </w:t>
            </w:r>
            <w:r w:rsidR="004D08A9" w:rsidRPr="00647CC1">
              <w:rPr>
                <w:bCs/>
                <w:sz w:val="26"/>
                <w:szCs w:val="26"/>
              </w:rPr>
              <w:t>/202</w:t>
            </w:r>
            <w:r w:rsidR="00E82E87" w:rsidRPr="00647CC1">
              <w:rPr>
                <w:bCs/>
                <w:sz w:val="26"/>
                <w:szCs w:val="26"/>
              </w:rPr>
              <w:t>4</w:t>
            </w:r>
            <w:r w:rsidR="002B3719" w:rsidRPr="00647CC1">
              <w:rPr>
                <w:bCs/>
                <w:sz w:val="26"/>
                <w:szCs w:val="26"/>
              </w:rPr>
              <w:t>/</w:t>
            </w:r>
            <w:r w:rsidRPr="00647CC1">
              <w:rPr>
                <w:bCs/>
                <w:sz w:val="26"/>
                <w:szCs w:val="26"/>
              </w:rPr>
              <w:t>QĐ-UBND</w:t>
            </w:r>
          </w:p>
        </w:tc>
        <w:tc>
          <w:tcPr>
            <w:tcW w:w="5760" w:type="dxa"/>
            <w:shd w:val="clear" w:color="auto" w:fill="FFFFFF"/>
            <w:tcMar>
              <w:top w:w="0" w:type="dxa"/>
              <w:left w:w="108" w:type="dxa"/>
              <w:bottom w:w="0" w:type="dxa"/>
              <w:right w:w="108" w:type="dxa"/>
            </w:tcMar>
            <w:hideMark/>
          </w:tcPr>
          <w:p w14:paraId="4F4F529C" w14:textId="17812BD7" w:rsidR="00536106" w:rsidRPr="00CD13F1" w:rsidRDefault="00536106" w:rsidP="007222B1">
            <w:pPr>
              <w:jc w:val="center"/>
              <w:rPr>
                <w:bCs/>
                <w:i/>
              </w:rPr>
            </w:pPr>
            <w:r w:rsidRPr="00CD13F1">
              <w:rPr>
                <w:bCs/>
                <w:i/>
              </w:rPr>
              <w:t xml:space="preserve">Bến Tre, ngày </w:t>
            </w:r>
            <w:r w:rsidR="007222B1">
              <w:rPr>
                <w:bCs/>
                <w:i/>
              </w:rPr>
              <w:t>07</w:t>
            </w:r>
            <w:r w:rsidR="00831328" w:rsidRPr="00CD13F1">
              <w:rPr>
                <w:bCs/>
                <w:i/>
              </w:rPr>
              <w:t xml:space="preserve"> </w:t>
            </w:r>
            <w:r w:rsidRPr="00CD13F1">
              <w:rPr>
                <w:bCs/>
                <w:i/>
              </w:rPr>
              <w:t>tháng</w:t>
            </w:r>
            <w:r w:rsidR="007222B1">
              <w:rPr>
                <w:bCs/>
                <w:i/>
              </w:rPr>
              <w:t xml:space="preserve"> </w:t>
            </w:r>
            <w:bookmarkStart w:id="0" w:name="_GoBack"/>
            <w:bookmarkEnd w:id="0"/>
            <w:r w:rsidR="007222B1">
              <w:rPr>
                <w:bCs/>
                <w:i/>
              </w:rPr>
              <w:t xml:space="preserve">5 </w:t>
            </w:r>
            <w:r w:rsidRPr="00CD13F1">
              <w:rPr>
                <w:bCs/>
                <w:i/>
              </w:rPr>
              <w:t>năm 20</w:t>
            </w:r>
            <w:r w:rsidR="003F798B" w:rsidRPr="00CD13F1">
              <w:rPr>
                <w:bCs/>
                <w:i/>
              </w:rPr>
              <w:t>2</w:t>
            </w:r>
            <w:r w:rsidR="00E82E87" w:rsidRPr="00CD13F1">
              <w:rPr>
                <w:bCs/>
                <w:i/>
              </w:rPr>
              <w:t>4</w:t>
            </w:r>
          </w:p>
        </w:tc>
      </w:tr>
    </w:tbl>
    <w:p w14:paraId="5A01CF68" w14:textId="61590FE8" w:rsidR="00552469" w:rsidRPr="00647CC1" w:rsidRDefault="00552469" w:rsidP="00CD13F1">
      <w:pPr>
        <w:shd w:val="clear" w:color="auto" w:fill="FFFFFF"/>
        <w:jc w:val="center"/>
        <w:rPr>
          <w:b/>
          <w:bCs/>
        </w:rPr>
      </w:pPr>
    </w:p>
    <w:p w14:paraId="127EBF9F" w14:textId="1B8C121F" w:rsidR="00536106" w:rsidRPr="00647CC1" w:rsidRDefault="00536106" w:rsidP="00CD13F1">
      <w:pPr>
        <w:shd w:val="clear" w:color="auto" w:fill="FFFFFF"/>
        <w:jc w:val="center"/>
        <w:rPr>
          <w:b/>
          <w:bCs/>
        </w:rPr>
      </w:pPr>
      <w:r w:rsidRPr="00647CC1">
        <w:rPr>
          <w:b/>
          <w:bCs/>
        </w:rPr>
        <w:t>QUYẾT ĐỊNH</w:t>
      </w:r>
    </w:p>
    <w:p w14:paraId="6E3ACC31" w14:textId="441C410E" w:rsidR="00797814" w:rsidRPr="00647CC1" w:rsidRDefault="005207D3" w:rsidP="00CD13F1">
      <w:pPr>
        <w:ind w:right="-13"/>
        <w:jc w:val="center"/>
        <w:rPr>
          <w:b/>
          <w:bCs/>
        </w:rPr>
      </w:pPr>
      <w:r w:rsidRPr="00647CC1">
        <w:rPr>
          <w:b/>
          <w:bCs/>
        </w:rPr>
        <w:t>B</w:t>
      </w:r>
      <w:r w:rsidR="00F84251" w:rsidRPr="00647CC1">
        <w:rPr>
          <w:b/>
          <w:bCs/>
        </w:rPr>
        <w:t>an hành</w:t>
      </w:r>
      <w:r w:rsidR="006B1B4D" w:rsidRPr="00647CC1">
        <w:rPr>
          <w:b/>
          <w:bCs/>
        </w:rPr>
        <w:t xml:space="preserve"> Bộ</w:t>
      </w:r>
      <w:r w:rsidR="00F84251" w:rsidRPr="00647CC1">
        <w:rPr>
          <w:b/>
          <w:bCs/>
        </w:rPr>
        <w:t xml:space="preserve"> tiêu chí </w:t>
      </w:r>
      <w:r w:rsidR="006B1B4D" w:rsidRPr="00647CC1">
        <w:rPr>
          <w:b/>
          <w:bCs/>
        </w:rPr>
        <w:t>xác định doanh nghiệp</w:t>
      </w:r>
      <w:r w:rsidR="00462D53" w:rsidRPr="00647CC1">
        <w:rPr>
          <w:b/>
          <w:bCs/>
        </w:rPr>
        <w:t xml:space="preserve"> thuộc nhóm</w:t>
      </w:r>
      <w:r w:rsidR="006B1B4D" w:rsidRPr="00647CC1">
        <w:rPr>
          <w:b/>
          <w:bCs/>
        </w:rPr>
        <w:t xml:space="preserve"> </w:t>
      </w:r>
      <w:r w:rsidR="00CB1E64" w:rsidRPr="00647CC1">
        <w:rPr>
          <w:b/>
          <w:bCs/>
        </w:rPr>
        <w:t xml:space="preserve">nguồn </w:t>
      </w:r>
      <w:r w:rsidR="006B1B4D" w:rsidRPr="00647CC1">
        <w:rPr>
          <w:b/>
          <w:bCs/>
        </w:rPr>
        <w:t>dẫn đầu</w:t>
      </w:r>
      <w:r w:rsidR="00396B9B">
        <w:rPr>
          <w:b/>
          <w:bCs/>
        </w:rPr>
        <w:t>;</w:t>
      </w:r>
    </w:p>
    <w:p w14:paraId="2389ED63" w14:textId="679FED4D" w:rsidR="00536106" w:rsidRPr="00647CC1" w:rsidRDefault="00CB1E64" w:rsidP="00CD13F1">
      <w:pPr>
        <w:ind w:right="-13"/>
        <w:jc w:val="center"/>
        <w:rPr>
          <w:b/>
          <w:bCs/>
        </w:rPr>
      </w:pPr>
      <w:r w:rsidRPr="00647CC1">
        <w:rPr>
          <w:b/>
          <w:bCs/>
        </w:rPr>
        <w:t xml:space="preserve">nhóm </w:t>
      </w:r>
      <w:r w:rsidR="000B7B46" w:rsidRPr="00647CC1">
        <w:rPr>
          <w:b/>
          <w:bCs/>
        </w:rPr>
        <w:t xml:space="preserve">dẫn đầu </w:t>
      </w:r>
      <w:r w:rsidR="00536106" w:rsidRPr="00647CC1">
        <w:rPr>
          <w:b/>
          <w:bCs/>
        </w:rPr>
        <w:t>trên địa bàn tỉnh Bến Tre</w:t>
      </w:r>
    </w:p>
    <w:p w14:paraId="7D64B266" w14:textId="77777777" w:rsidR="00536106" w:rsidRPr="00647CC1" w:rsidRDefault="00536106" w:rsidP="00CD13F1">
      <w:pPr>
        <w:tabs>
          <w:tab w:val="center" w:pos="6804"/>
        </w:tabs>
        <w:spacing w:before="120"/>
        <w:ind w:right="-11"/>
        <w:jc w:val="center"/>
        <w:outlineLvl w:val="0"/>
        <w:rPr>
          <w:b/>
        </w:rPr>
      </w:pPr>
      <w:r w:rsidRPr="00647CC1">
        <w:rPr>
          <w:b/>
          <w:noProof/>
        </w:rPr>
        <mc:AlternateContent>
          <mc:Choice Requires="wps">
            <w:drawing>
              <wp:anchor distT="4294967294" distB="4294967294" distL="114300" distR="114300" simplePos="0" relativeHeight="251660288" behindDoc="0" locked="0" layoutInCell="1" allowOverlap="1" wp14:anchorId="6F77469B" wp14:editId="2EAF8CBD">
                <wp:simplePos x="0" y="0"/>
                <wp:positionH relativeFrom="column">
                  <wp:posOffset>2031365</wp:posOffset>
                </wp:positionH>
                <wp:positionV relativeFrom="paragraph">
                  <wp:posOffset>39370</wp:posOffset>
                </wp:positionV>
                <wp:extent cx="18796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A57343" id="Straight Connector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95pt,3.1pt" to="30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" strokecolor="black [3040]">
                <o:lock v:ext="edit" shapetype="f"/>
              </v:line>
            </w:pict>
          </mc:Fallback>
        </mc:AlternateContent>
      </w:r>
    </w:p>
    <w:p w14:paraId="1B1CDF2E" w14:textId="53B4E130" w:rsidR="00536106" w:rsidRPr="00647CC1" w:rsidRDefault="00536106" w:rsidP="001C3542">
      <w:pPr>
        <w:ind w:right="108"/>
        <w:jc w:val="center"/>
        <w:rPr>
          <w:b/>
          <w:bCs/>
        </w:rPr>
      </w:pPr>
      <w:r w:rsidRPr="00647CC1">
        <w:rPr>
          <w:b/>
          <w:bCs/>
        </w:rPr>
        <w:t>ỦY BAN NHÂN DÂN TỈNH BẾN TRE</w:t>
      </w:r>
    </w:p>
    <w:p w14:paraId="3DAA9F62" w14:textId="77777777" w:rsidR="007A574C" w:rsidRPr="008A1F18" w:rsidRDefault="007A574C" w:rsidP="00415E35">
      <w:pPr>
        <w:tabs>
          <w:tab w:val="left" w:pos="1701"/>
          <w:tab w:val="left" w:pos="2268"/>
        </w:tabs>
        <w:ind w:right="108"/>
        <w:jc w:val="center"/>
        <w:rPr>
          <w:bCs/>
          <w:i/>
          <w:sz w:val="22"/>
          <w:szCs w:val="22"/>
        </w:rPr>
      </w:pPr>
    </w:p>
    <w:p w14:paraId="4A78BAEE" w14:textId="77777777" w:rsidR="00F07EA3" w:rsidRPr="008A1F18" w:rsidRDefault="00F07EA3" w:rsidP="003D24D6">
      <w:pPr>
        <w:spacing w:before="120" w:line="276" w:lineRule="auto"/>
        <w:ind w:firstLine="709"/>
        <w:jc w:val="both"/>
        <w:rPr>
          <w:bCs/>
          <w:i/>
          <w:lang w:val="vi-VN"/>
        </w:rPr>
      </w:pPr>
      <w:r w:rsidRPr="008A1F18">
        <w:rPr>
          <w:bCs/>
          <w:i/>
          <w:lang w:val="vi-VN"/>
        </w:rPr>
        <w:t>Căn cứ Luật Tổ chức chính quyền địa phương ngày 19 tháng 6 năm 2015;</w:t>
      </w:r>
    </w:p>
    <w:p w14:paraId="209B391A" w14:textId="087E7AC8" w:rsidR="00BA11F6" w:rsidRPr="008A1F18" w:rsidRDefault="00BA11F6" w:rsidP="003D24D6">
      <w:pPr>
        <w:spacing w:before="120" w:line="276" w:lineRule="auto"/>
        <w:ind w:firstLine="709"/>
        <w:jc w:val="both"/>
        <w:rPr>
          <w:bCs/>
          <w:i/>
          <w:lang w:val="vi-VN"/>
        </w:rPr>
      </w:pPr>
      <w:r w:rsidRPr="008A1F18">
        <w:rPr>
          <w:bCs/>
          <w:i/>
          <w:lang w:val="vi-VN"/>
        </w:rPr>
        <w:t xml:space="preserve">Căn cứ Luật sửa đổi, bổ sung một số </w:t>
      </w:r>
      <w:r w:rsidR="00355088" w:rsidRPr="008A1F18">
        <w:rPr>
          <w:bCs/>
          <w:i/>
        </w:rPr>
        <w:t>đ</w:t>
      </w:r>
      <w:r w:rsidRPr="008A1F18">
        <w:rPr>
          <w:bCs/>
          <w:i/>
          <w:lang w:val="vi-VN"/>
        </w:rPr>
        <w:t xml:space="preserve">iều của Luật </w:t>
      </w:r>
      <w:r w:rsidR="001A32B6" w:rsidRPr="008A1F18">
        <w:rPr>
          <w:bCs/>
          <w:i/>
        </w:rPr>
        <w:t>T</w:t>
      </w:r>
      <w:r w:rsidRPr="008A1F18">
        <w:rPr>
          <w:bCs/>
          <w:i/>
          <w:lang w:val="vi-VN"/>
        </w:rPr>
        <w:t>ổ chức Chính phủ và Luật Tổ chức chính quyền địa phương ngày 22 tháng 11 năm 2019;</w:t>
      </w:r>
    </w:p>
    <w:p w14:paraId="2389FE8F" w14:textId="77777777" w:rsidR="00466CCD" w:rsidRPr="008A1F18" w:rsidRDefault="00466CCD" w:rsidP="003D24D6">
      <w:pPr>
        <w:spacing w:before="120" w:line="276" w:lineRule="auto"/>
        <w:ind w:firstLine="709"/>
        <w:jc w:val="both"/>
        <w:rPr>
          <w:bCs/>
          <w:i/>
          <w:lang w:val="vi-VN"/>
        </w:rPr>
      </w:pPr>
      <w:r w:rsidRPr="008A1F18">
        <w:rPr>
          <w:bCs/>
          <w:i/>
          <w:lang w:val="vi-VN"/>
        </w:rPr>
        <w:t>Căn cứ Luật Ban hành văn bản quy phạm pháp luật ngày 22 tháng 6 năm 2015;</w:t>
      </w:r>
    </w:p>
    <w:p w14:paraId="764E0C94" w14:textId="7FF77429" w:rsidR="00466CCD" w:rsidRPr="008A1F18" w:rsidRDefault="00466CCD" w:rsidP="003D24D6">
      <w:pPr>
        <w:spacing w:before="120" w:line="276" w:lineRule="auto"/>
        <w:ind w:firstLine="709"/>
        <w:jc w:val="both"/>
        <w:rPr>
          <w:bCs/>
          <w:i/>
          <w:lang w:val="vi-VN"/>
        </w:rPr>
      </w:pPr>
      <w:r w:rsidRPr="008A1F18">
        <w:rPr>
          <w:bCs/>
          <w:i/>
          <w:lang w:val="vi-VN"/>
        </w:rPr>
        <w:t xml:space="preserve"> Căn cứ Luật sửa đổi, bổ sung một số điều của Luật Ban hành văn bản quy phạm pháp luật ngày 18 tháng 6 năm 2020;</w:t>
      </w:r>
    </w:p>
    <w:p w14:paraId="40B297B8" w14:textId="5A572F58" w:rsidR="00510D27" w:rsidRPr="008A1F18" w:rsidRDefault="00510D27" w:rsidP="003D24D6">
      <w:pPr>
        <w:spacing w:before="120" w:line="276" w:lineRule="auto"/>
        <w:ind w:firstLine="709"/>
        <w:jc w:val="both"/>
        <w:rPr>
          <w:bCs/>
          <w:i/>
          <w:lang w:val="vi-VN"/>
        </w:rPr>
      </w:pPr>
      <w:r w:rsidRPr="008A1F18">
        <w:rPr>
          <w:bCs/>
          <w:i/>
          <w:lang w:val="vi-VN"/>
        </w:rPr>
        <w:t xml:space="preserve">Căn cứ Nghị quyết </w:t>
      </w:r>
      <w:r w:rsidR="00501F60" w:rsidRPr="008A1F18">
        <w:rPr>
          <w:bCs/>
          <w:i/>
        </w:rPr>
        <w:t xml:space="preserve">số </w:t>
      </w:r>
      <w:r w:rsidR="007D0819" w:rsidRPr="008A1F18">
        <w:rPr>
          <w:bCs/>
          <w:i/>
        </w:rPr>
        <w:t>09/2023/NQ-HĐND ngày 05 tháng 7 năm 2023</w:t>
      </w:r>
      <w:r w:rsidR="00B312BD" w:rsidRPr="008A1F18">
        <w:rPr>
          <w:bCs/>
          <w:i/>
        </w:rPr>
        <w:t xml:space="preserve"> </w:t>
      </w:r>
      <w:r w:rsidRPr="008A1F18">
        <w:rPr>
          <w:bCs/>
          <w:i/>
          <w:lang w:val="vi-VN"/>
        </w:rPr>
        <w:t xml:space="preserve">của Hội đồng nhân dân tỉnh </w:t>
      </w:r>
      <w:r w:rsidR="00914717" w:rsidRPr="008A1F18">
        <w:rPr>
          <w:bCs/>
          <w:i/>
          <w:lang w:val="vi-VN"/>
        </w:rPr>
        <w:t>về việc quy định một số chính sách đặc thù khuyến khích, hỗ trợ phát triển doanh nghiệp trên địa bàn tỉnh Bến Tre</w:t>
      </w:r>
      <w:r w:rsidRPr="008A1F18">
        <w:rPr>
          <w:bCs/>
          <w:i/>
          <w:lang w:val="vi-VN"/>
        </w:rPr>
        <w:t>;</w:t>
      </w:r>
    </w:p>
    <w:p w14:paraId="41C161DD" w14:textId="7F4E4AE4" w:rsidR="00F07EA3" w:rsidRPr="00396B9B" w:rsidRDefault="00F07EA3" w:rsidP="003D24D6">
      <w:pPr>
        <w:pStyle w:val="Heading4"/>
        <w:shd w:val="clear" w:color="auto" w:fill="FFFFFF"/>
        <w:spacing w:before="120" w:line="276" w:lineRule="auto"/>
        <w:ind w:firstLine="709"/>
        <w:jc w:val="both"/>
        <w:rPr>
          <w:rFonts w:ascii="Times New Roman" w:eastAsia="Times New Roman" w:hAnsi="Times New Roman" w:cs="Times New Roman"/>
          <w:b w:val="0"/>
          <w:bCs w:val="0"/>
          <w:color w:val="auto"/>
          <w:lang w:val="vi-VN"/>
        </w:rPr>
      </w:pPr>
      <w:r w:rsidRPr="00396B9B">
        <w:rPr>
          <w:rFonts w:ascii="Times New Roman" w:eastAsia="Times New Roman" w:hAnsi="Times New Roman" w:cs="Times New Roman"/>
          <w:b w:val="0"/>
          <w:bCs w:val="0"/>
          <w:color w:val="auto"/>
          <w:lang w:val="vi-VN"/>
        </w:rPr>
        <w:t xml:space="preserve">Theo đề nghị của Giám đốc Sở Kế hoạch và Đầu tư tại Tờ trình số </w:t>
      </w:r>
      <w:hyperlink r:id="rId9" w:tgtFrame="_blank" w:history="1">
        <w:r w:rsidR="003B7D6F" w:rsidRPr="00396B9B">
          <w:rPr>
            <w:rFonts w:ascii="Times New Roman" w:eastAsia="Times New Roman" w:hAnsi="Times New Roman" w:cs="Times New Roman"/>
            <w:b w:val="0"/>
            <w:bCs w:val="0"/>
            <w:color w:val="auto"/>
          </w:rPr>
          <w:t>1002</w:t>
        </w:r>
        <w:r w:rsidRPr="00396B9B">
          <w:rPr>
            <w:rFonts w:ascii="Times New Roman" w:eastAsia="Times New Roman" w:hAnsi="Times New Roman" w:cs="Times New Roman"/>
            <w:b w:val="0"/>
            <w:bCs w:val="0"/>
            <w:color w:val="auto"/>
            <w:lang w:val="vi-VN"/>
          </w:rPr>
          <w:t>/TTr-SKHĐT</w:t>
        </w:r>
      </w:hyperlink>
      <w:r w:rsidR="00396B9B" w:rsidRPr="00396B9B">
        <w:rPr>
          <w:rFonts w:ascii="Times New Roman" w:eastAsia="Times New Roman" w:hAnsi="Times New Roman" w:cs="Times New Roman"/>
          <w:b w:val="0"/>
          <w:bCs w:val="0"/>
          <w:color w:val="auto"/>
        </w:rPr>
        <w:t xml:space="preserve"> </w:t>
      </w:r>
      <w:r w:rsidRPr="00396B9B">
        <w:rPr>
          <w:rFonts w:ascii="Times New Roman" w:eastAsia="Times New Roman" w:hAnsi="Times New Roman" w:cs="Times New Roman"/>
          <w:b w:val="0"/>
          <w:bCs w:val="0"/>
          <w:color w:val="auto"/>
          <w:lang w:val="vi-VN"/>
        </w:rPr>
        <w:t xml:space="preserve">ngày </w:t>
      </w:r>
      <w:r w:rsidR="003B7D6F" w:rsidRPr="00396B9B">
        <w:rPr>
          <w:rFonts w:ascii="Times New Roman" w:eastAsia="Times New Roman" w:hAnsi="Times New Roman" w:cs="Times New Roman"/>
          <w:b w:val="0"/>
          <w:bCs w:val="0"/>
          <w:color w:val="auto"/>
        </w:rPr>
        <w:t xml:space="preserve">14 </w:t>
      </w:r>
      <w:r w:rsidRPr="00396B9B">
        <w:rPr>
          <w:rFonts w:ascii="Times New Roman" w:eastAsia="Times New Roman" w:hAnsi="Times New Roman" w:cs="Times New Roman"/>
          <w:b w:val="0"/>
          <w:bCs w:val="0"/>
          <w:color w:val="auto"/>
          <w:lang w:val="vi-VN"/>
        </w:rPr>
        <w:t xml:space="preserve">tháng </w:t>
      </w:r>
      <w:r w:rsidR="003B7D6F" w:rsidRPr="00396B9B">
        <w:rPr>
          <w:rFonts w:ascii="Times New Roman" w:eastAsia="Times New Roman" w:hAnsi="Times New Roman" w:cs="Times New Roman"/>
          <w:b w:val="0"/>
          <w:bCs w:val="0"/>
          <w:color w:val="auto"/>
        </w:rPr>
        <w:t>4</w:t>
      </w:r>
      <w:r w:rsidRPr="00396B9B">
        <w:rPr>
          <w:rFonts w:ascii="Times New Roman" w:eastAsia="Times New Roman" w:hAnsi="Times New Roman" w:cs="Times New Roman"/>
          <w:b w:val="0"/>
          <w:bCs w:val="0"/>
          <w:color w:val="auto"/>
          <w:lang w:val="vi-VN"/>
        </w:rPr>
        <w:t xml:space="preserve"> năm 202</w:t>
      </w:r>
      <w:r w:rsidR="00932986" w:rsidRPr="00396B9B">
        <w:rPr>
          <w:rFonts w:ascii="Times New Roman" w:eastAsia="Times New Roman" w:hAnsi="Times New Roman" w:cs="Times New Roman"/>
          <w:b w:val="0"/>
          <w:bCs w:val="0"/>
          <w:color w:val="auto"/>
        </w:rPr>
        <w:t>4</w:t>
      </w:r>
      <w:r w:rsidRPr="00396B9B">
        <w:rPr>
          <w:rFonts w:ascii="Times New Roman" w:eastAsia="Times New Roman" w:hAnsi="Times New Roman" w:cs="Times New Roman"/>
          <w:b w:val="0"/>
          <w:bCs w:val="0"/>
          <w:color w:val="auto"/>
          <w:lang w:val="vi-VN"/>
        </w:rPr>
        <w:t>.</w:t>
      </w:r>
    </w:p>
    <w:p w14:paraId="26886986" w14:textId="3A72A3B5" w:rsidR="00E134BD" w:rsidRPr="00647CC1" w:rsidRDefault="00045171" w:rsidP="00396B9B">
      <w:pPr>
        <w:spacing w:before="240" w:after="240"/>
        <w:jc w:val="center"/>
        <w:rPr>
          <w:b/>
          <w:bCs/>
          <w:spacing w:val="-6"/>
          <w:lang w:val="vi-VN"/>
        </w:rPr>
      </w:pPr>
      <w:r w:rsidRPr="00647CC1">
        <w:rPr>
          <w:b/>
          <w:bCs/>
          <w:spacing w:val="-6"/>
          <w:lang w:val="vi-VN"/>
        </w:rPr>
        <w:t>QUYẾT ĐỊNH:</w:t>
      </w:r>
    </w:p>
    <w:p w14:paraId="6E6256F4" w14:textId="67C955DB" w:rsidR="00F209C5" w:rsidRPr="00BB11F3" w:rsidRDefault="00236111" w:rsidP="004A29E7">
      <w:pPr>
        <w:widowControl w:val="0"/>
        <w:shd w:val="clear" w:color="auto" w:fill="FFFFFF"/>
        <w:spacing w:before="120" w:line="276" w:lineRule="auto"/>
        <w:ind w:firstLine="709"/>
        <w:jc w:val="both"/>
        <w:rPr>
          <w:lang w:val="nl-NL"/>
        </w:rPr>
      </w:pPr>
      <w:r w:rsidRPr="00BB11F3">
        <w:rPr>
          <w:b/>
        </w:rPr>
        <w:t xml:space="preserve">Điều </w:t>
      </w:r>
      <w:r w:rsidR="00BA2D7C" w:rsidRPr="00BB11F3">
        <w:rPr>
          <w:b/>
        </w:rPr>
        <w:t>1</w:t>
      </w:r>
      <w:r w:rsidR="000B6965" w:rsidRPr="00BB11F3">
        <w:rPr>
          <w:b/>
          <w:lang w:val="vi-VN"/>
        </w:rPr>
        <w:t>.</w:t>
      </w:r>
      <w:r w:rsidR="000B6965" w:rsidRPr="00BB11F3">
        <w:rPr>
          <w:b/>
        </w:rPr>
        <w:t xml:space="preserve"> </w:t>
      </w:r>
      <w:r w:rsidR="003A3BB4" w:rsidRPr="00BB11F3">
        <w:rPr>
          <w:b/>
        </w:rPr>
        <w:t>Phạm vi điều chỉnh và đ</w:t>
      </w:r>
      <w:r w:rsidR="00A90CB3" w:rsidRPr="00BB11F3">
        <w:rPr>
          <w:b/>
          <w:lang w:val="nl-NL"/>
        </w:rPr>
        <w:t>ối tượng áp dụng</w:t>
      </w:r>
    </w:p>
    <w:p w14:paraId="4D32950C" w14:textId="4F104AFD" w:rsidR="003A3BB4" w:rsidRPr="00BB11F3" w:rsidRDefault="003A3BB4" w:rsidP="004A29E7">
      <w:pPr>
        <w:pStyle w:val="ListParagraph"/>
        <w:widowControl w:val="0"/>
        <w:numPr>
          <w:ilvl w:val="0"/>
          <w:numId w:val="1"/>
        </w:numPr>
        <w:shd w:val="clear" w:color="auto" w:fill="FFFFFF"/>
        <w:spacing w:before="120" w:line="276" w:lineRule="auto"/>
        <w:ind w:left="0" w:firstLine="709"/>
        <w:contextualSpacing w:val="0"/>
        <w:jc w:val="both"/>
        <w:rPr>
          <w:lang w:val="nl-NL"/>
        </w:rPr>
      </w:pPr>
      <w:r w:rsidRPr="00BB11F3">
        <w:rPr>
          <w:lang w:val="nl-NL"/>
        </w:rPr>
        <w:t>Phạm vi điều chỉnh</w:t>
      </w:r>
    </w:p>
    <w:p w14:paraId="75E6F75C" w14:textId="77CF84EE" w:rsidR="00936005" w:rsidRPr="00BB11F3" w:rsidRDefault="003F2D8A" w:rsidP="004A29E7">
      <w:pPr>
        <w:widowControl w:val="0"/>
        <w:spacing w:before="120" w:line="276" w:lineRule="auto"/>
        <w:ind w:firstLine="709"/>
        <w:jc w:val="both"/>
        <w:rPr>
          <w:b/>
          <w:lang w:val="nb-NO"/>
        </w:rPr>
      </w:pPr>
      <w:r w:rsidRPr="00BB11F3">
        <w:t xml:space="preserve">Quyết định này </w:t>
      </w:r>
      <w:r w:rsidR="00936005" w:rsidRPr="00BB11F3">
        <w:t xml:space="preserve">nhằm </w:t>
      </w:r>
      <w:r w:rsidR="00ED1112" w:rsidRPr="00BB11F3">
        <w:t>quy định tiêu chí xác định</w:t>
      </w:r>
      <w:r w:rsidR="00936005" w:rsidRPr="00BB11F3">
        <w:t xml:space="preserve"> </w:t>
      </w:r>
      <w:r w:rsidR="008510AB" w:rsidRPr="00BB11F3">
        <w:t>doanh nghiệp</w:t>
      </w:r>
      <w:r w:rsidR="00936005" w:rsidRPr="00BB11F3">
        <w:t xml:space="preserve"> thuộc nhóm </w:t>
      </w:r>
      <w:r w:rsidR="008510AB" w:rsidRPr="00BB11F3">
        <w:t xml:space="preserve">nguồn dẫn đầu, doanh nghiệp thuộc nhóm </w:t>
      </w:r>
      <w:r w:rsidR="00936005" w:rsidRPr="00BB11F3">
        <w:t xml:space="preserve">dẫn đầu trên địa bàn tỉnh Bến Tre làm cơ sở để hưởng các chính sách ưu đãi </w:t>
      </w:r>
      <w:r w:rsidR="00936005" w:rsidRPr="00BB11F3">
        <w:rPr>
          <w:lang w:val="nb-NO"/>
        </w:rPr>
        <w:t xml:space="preserve">theo </w:t>
      </w:r>
      <w:r w:rsidR="0083230A" w:rsidRPr="00BB11F3">
        <w:t>Nghị quyết số 09/2023/NQ-HĐND ngày 05 tháng 7 năm 2023 của Hội đồng nhân dân tỉnh về việc quy định một số chính sách đặc thù khuyến khích, hỗ trợ phát triển doanh nghiệp trên địa bàn tỉnh Bến Tre</w:t>
      </w:r>
      <w:r w:rsidR="00936005" w:rsidRPr="00BB11F3">
        <w:rPr>
          <w:lang w:val="nb-NO"/>
        </w:rPr>
        <w:t>.</w:t>
      </w:r>
    </w:p>
    <w:p w14:paraId="74D1DF90" w14:textId="5DF36F9A" w:rsidR="00F02EBE" w:rsidRPr="00BB11F3" w:rsidRDefault="003A3BB4" w:rsidP="004A29E7">
      <w:pPr>
        <w:pStyle w:val="ListParagraph"/>
        <w:widowControl w:val="0"/>
        <w:numPr>
          <w:ilvl w:val="0"/>
          <w:numId w:val="1"/>
        </w:numPr>
        <w:shd w:val="clear" w:color="auto" w:fill="FFFFFF"/>
        <w:tabs>
          <w:tab w:val="left" w:pos="1134"/>
        </w:tabs>
        <w:spacing w:before="120" w:line="276" w:lineRule="auto"/>
        <w:ind w:left="0" w:firstLine="709"/>
        <w:contextualSpacing w:val="0"/>
        <w:jc w:val="both"/>
        <w:rPr>
          <w:lang w:val="nl-NL"/>
        </w:rPr>
      </w:pPr>
      <w:r w:rsidRPr="00BB11F3">
        <w:rPr>
          <w:lang w:val="nl-NL"/>
        </w:rPr>
        <w:t>Đối tượng</w:t>
      </w:r>
      <w:r w:rsidR="00BD4C0E" w:rsidRPr="00BB11F3">
        <w:rPr>
          <w:lang w:val="nl-NL"/>
        </w:rPr>
        <w:t xml:space="preserve"> và điều kiện</w:t>
      </w:r>
      <w:r w:rsidRPr="00BB11F3">
        <w:rPr>
          <w:lang w:val="nl-NL"/>
        </w:rPr>
        <w:t xml:space="preserve"> áp dụng</w:t>
      </w:r>
    </w:p>
    <w:p w14:paraId="2AF734F6" w14:textId="148A3019" w:rsidR="00163B42" w:rsidRPr="00BB11F3" w:rsidRDefault="00663087" w:rsidP="004A29E7">
      <w:pPr>
        <w:pStyle w:val="ListParagraph"/>
        <w:widowControl w:val="0"/>
        <w:shd w:val="clear" w:color="auto" w:fill="FFFFFF"/>
        <w:tabs>
          <w:tab w:val="left" w:pos="1134"/>
        </w:tabs>
        <w:spacing w:before="120" w:line="276" w:lineRule="auto"/>
        <w:ind w:left="0" w:firstLine="709"/>
        <w:contextualSpacing w:val="0"/>
        <w:jc w:val="both"/>
      </w:pPr>
      <w:r w:rsidRPr="00BB11F3">
        <w:rPr>
          <w:lang w:val="nl-NL"/>
        </w:rPr>
        <w:t>a)</w:t>
      </w:r>
      <w:r w:rsidR="00F02EBE" w:rsidRPr="00BB11F3">
        <w:rPr>
          <w:lang w:val="nl-NL"/>
        </w:rPr>
        <w:t xml:space="preserve"> </w:t>
      </w:r>
      <w:r w:rsidR="00A403ED" w:rsidRPr="00BB11F3">
        <w:rPr>
          <w:lang w:val="nl-NL"/>
        </w:rPr>
        <w:t>D</w:t>
      </w:r>
      <w:r w:rsidR="00BE1DC6" w:rsidRPr="00BB11F3">
        <w:rPr>
          <w:lang w:val="nl-NL"/>
        </w:rPr>
        <w:t>oanh nghiệp</w:t>
      </w:r>
      <w:r w:rsidR="00673061" w:rsidRPr="00BB11F3">
        <w:rPr>
          <w:lang w:val="nl-NL"/>
        </w:rPr>
        <w:t xml:space="preserve"> </w:t>
      </w:r>
      <w:r w:rsidR="00BE1DC6" w:rsidRPr="00BB11F3">
        <w:rPr>
          <w:lang w:val="nl-NL"/>
        </w:rPr>
        <w:t xml:space="preserve">đang hoạt động </w:t>
      </w:r>
      <w:r w:rsidR="001C2A1E" w:rsidRPr="00BB11F3">
        <w:rPr>
          <w:lang w:val="nl-NL"/>
        </w:rPr>
        <w:t xml:space="preserve">kinh doanh </w:t>
      </w:r>
      <w:r w:rsidR="00BE1DC6" w:rsidRPr="00BB11F3">
        <w:rPr>
          <w:lang w:val="nl-NL"/>
        </w:rPr>
        <w:t>trên địa bàn tỉnh Bến Tre</w:t>
      </w:r>
      <w:r w:rsidR="00163B42" w:rsidRPr="00BB11F3">
        <w:rPr>
          <w:lang w:val="nl-NL"/>
        </w:rPr>
        <w:t xml:space="preserve">, </w:t>
      </w:r>
      <w:r w:rsidR="00163B42" w:rsidRPr="00BB11F3">
        <w:t xml:space="preserve">tuân thủ tốt chính sách pháp luật của </w:t>
      </w:r>
      <w:r w:rsidR="00170D16" w:rsidRPr="00BB11F3">
        <w:t xml:space="preserve">nhà </w:t>
      </w:r>
      <w:r w:rsidR="00163B42" w:rsidRPr="00BB11F3">
        <w:t xml:space="preserve">nước (chấp hành tốt nghĩa vụ với </w:t>
      </w:r>
      <w:r w:rsidR="00170D16" w:rsidRPr="00BB11F3">
        <w:t xml:space="preserve">nhà </w:t>
      </w:r>
      <w:r w:rsidR="00163B42" w:rsidRPr="00BB11F3">
        <w:t xml:space="preserve">nước, không bị xử phạt vi phạm hành chính trong </w:t>
      </w:r>
      <w:r w:rsidR="0086294E" w:rsidRPr="00BB11F3">
        <w:t>tất cả các</w:t>
      </w:r>
      <w:r w:rsidR="00163B42" w:rsidRPr="00BB11F3">
        <w:t xml:space="preserve"> lĩnh vực).</w:t>
      </w:r>
    </w:p>
    <w:p w14:paraId="7136722E" w14:textId="50C73091" w:rsidR="00663087" w:rsidRPr="00BB11F3" w:rsidRDefault="00663087" w:rsidP="004A29E7">
      <w:pPr>
        <w:pStyle w:val="ListParagraph"/>
        <w:widowControl w:val="0"/>
        <w:shd w:val="clear" w:color="auto" w:fill="FFFFFF"/>
        <w:tabs>
          <w:tab w:val="left" w:pos="1134"/>
        </w:tabs>
        <w:spacing w:before="120" w:line="276" w:lineRule="auto"/>
        <w:ind w:left="0" w:firstLine="709"/>
        <w:contextualSpacing w:val="0"/>
        <w:jc w:val="both"/>
        <w:rPr>
          <w:lang w:val="nl-NL"/>
        </w:rPr>
      </w:pPr>
      <w:r w:rsidRPr="00BB11F3">
        <w:lastRenderedPageBreak/>
        <w:t>b) Các cơ quan, tổ chức, cá nhân có liên quan.</w:t>
      </w:r>
    </w:p>
    <w:p w14:paraId="7DC880D0" w14:textId="70269FA3" w:rsidR="003B0342" w:rsidRPr="00647CC1" w:rsidRDefault="003B0342" w:rsidP="004A29E7">
      <w:pPr>
        <w:pStyle w:val="ListParagraph"/>
        <w:widowControl w:val="0"/>
        <w:tabs>
          <w:tab w:val="left" w:pos="1134"/>
        </w:tabs>
        <w:spacing w:before="120" w:line="276" w:lineRule="auto"/>
        <w:ind w:left="0" w:firstLine="709"/>
        <w:contextualSpacing w:val="0"/>
        <w:jc w:val="both"/>
        <w:rPr>
          <w:spacing w:val="-6"/>
        </w:rPr>
      </w:pPr>
      <w:r w:rsidRPr="00BB11F3">
        <w:rPr>
          <w:b/>
        </w:rPr>
        <w:t>Điều 2. Tiêu chí</w:t>
      </w:r>
      <w:r w:rsidR="003D4574" w:rsidRPr="00BB11F3">
        <w:rPr>
          <w:b/>
        </w:rPr>
        <w:t xml:space="preserve"> và phương pháp</w:t>
      </w:r>
      <w:r w:rsidRPr="00BB11F3">
        <w:rPr>
          <w:b/>
        </w:rPr>
        <w:t xml:space="preserve"> xác định doanh nghiệp thuộc nhóm nguồn dẫn đầu</w:t>
      </w:r>
    </w:p>
    <w:p w14:paraId="2519AD21" w14:textId="65139564" w:rsidR="007D6FBB" w:rsidRPr="00170D16" w:rsidRDefault="007D6FBB" w:rsidP="004A29E7">
      <w:pPr>
        <w:pStyle w:val="ListParagraph"/>
        <w:widowControl w:val="0"/>
        <w:numPr>
          <w:ilvl w:val="0"/>
          <w:numId w:val="2"/>
        </w:numPr>
        <w:autoSpaceDE w:val="0"/>
        <w:autoSpaceDN w:val="0"/>
        <w:spacing w:before="120" w:line="276" w:lineRule="auto"/>
        <w:ind w:left="0" w:firstLine="709"/>
        <w:contextualSpacing w:val="0"/>
        <w:jc w:val="both"/>
      </w:pPr>
      <w:r w:rsidRPr="00170D16">
        <w:t>Tiêu chí xác định doanh nghiệp thuộc nhóm nguồn dẫn đầu</w:t>
      </w:r>
    </w:p>
    <w:p w14:paraId="5BF9325A" w14:textId="2458EDBE" w:rsidR="00362AAB" w:rsidRPr="00170D16" w:rsidRDefault="007D6FBB" w:rsidP="004A29E7">
      <w:pPr>
        <w:widowControl w:val="0"/>
        <w:tabs>
          <w:tab w:val="left" w:pos="851"/>
        </w:tabs>
        <w:autoSpaceDE w:val="0"/>
        <w:autoSpaceDN w:val="0"/>
        <w:spacing w:before="120" w:line="276" w:lineRule="auto"/>
        <w:ind w:firstLine="709"/>
        <w:jc w:val="both"/>
      </w:pPr>
      <w:r w:rsidRPr="00170D16">
        <w:t>a) Tiêu chí</w:t>
      </w:r>
      <w:r w:rsidRPr="00170D16">
        <w:rPr>
          <w:i/>
        </w:rPr>
        <w:t xml:space="preserve"> “Đóng góp ngâ</w:t>
      </w:r>
      <w:r w:rsidR="0022368F" w:rsidRPr="00170D16">
        <w:rPr>
          <w:i/>
        </w:rPr>
        <w:t>n sách địa phương”</w:t>
      </w:r>
      <w:r w:rsidR="0022368F" w:rsidRPr="00170D16">
        <w:t xml:space="preserve">: </w:t>
      </w:r>
      <w:r w:rsidR="00355088" w:rsidRPr="00170D16">
        <w:t>D</w:t>
      </w:r>
      <w:r w:rsidRPr="00170D16">
        <w:t xml:space="preserve">oanh nghiệp có số tiền nộp thuế nhà nước </w:t>
      </w:r>
      <w:r w:rsidR="00B7761A" w:rsidRPr="00170D16">
        <w:t>trên 10 tỷ đồng</w:t>
      </w:r>
      <w:r w:rsidRPr="00170D16">
        <w:t>/năm</w:t>
      </w:r>
      <w:r w:rsidR="006F3838" w:rsidRPr="00170D16">
        <w:t xml:space="preserve"> đến dưới 20 tỷ đồng/năm</w:t>
      </w:r>
      <w:r w:rsidRPr="00170D16">
        <w:t>.</w:t>
      </w:r>
    </w:p>
    <w:p w14:paraId="3A12B0AC" w14:textId="02A5505E" w:rsidR="0022368F" w:rsidRPr="00170D16" w:rsidRDefault="007D6FBB" w:rsidP="004A29E7">
      <w:pPr>
        <w:widowControl w:val="0"/>
        <w:tabs>
          <w:tab w:val="left" w:pos="851"/>
        </w:tabs>
        <w:autoSpaceDE w:val="0"/>
        <w:autoSpaceDN w:val="0"/>
        <w:spacing w:before="120" w:line="276" w:lineRule="auto"/>
        <w:ind w:firstLine="709"/>
        <w:jc w:val="both"/>
      </w:pPr>
      <w:r w:rsidRPr="00170D16">
        <w:t>b) Tiêu chí</w:t>
      </w:r>
      <w:r w:rsidRPr="00170D16">
        <w:rPr>
          <w:i/>
        </w:rPr>
        <w:t xml:space="preserve"> “Quy mô hoạt động”: </w:t>
      </w:r>
      <w:r w:rsidR="00355088" w:rsidRPr="00170D16">
        <w:t>Đ</w:t>
      </w:r>
      <w:r w:rsidR="0022368F" w:rsidRPr="00170D16">
        <w:t xml:space="preserve">ánh giá dựa trên tiêu chí doanh thu kết hợp lao động có tham gia </w:t>
      </w:r>
      <w:r w:rsidR="00031401" w:rsidRPr="00170D16">
        <w:t>bảo hiểm xã hội</w:t>
      </w:r>
      <w:r w:rsidR="0022368F" w:rsidRPr="00170D16">
        <w:t xml:space="preserve"> của doanh nghiệp</w:t>
      </w:r>
      <w:r w:rsidR="0097645D" w:rsidRPr="00170D16">
        <w:t xml:space="preserve"> theo lĩnh vực hoạt động của doanh nghiệp</w:t>
      </w:r>
      <w:r w:rsidR="0022368F" w:rsidRPr="00170D16">
        <w:t>.</w:t>
      </w:r>
    </w:p>
    <w:p w14:paraId="10D164D2" w14:textId="1835583C" w:rsidR="0022368F" w:rsidRPr="00170D16" w:rsidRDefault="0022368F" w:rsidP="004A29E7">
      <w:pPr>
        <w:widowControl w:val="0"/>
        <w:tabs>
          <w:tab w:val="left" w:pos="851"/>
        </w:tabs>
        <w:autoSpaceDE w:val="0"/>
        <w:autoSpaceDN w:val="0"/>
        <w:spacing w:before="120" w:line="276" w:lineRule="auto"/>
        <w:ind w:firstLine="709"/>
        <w:jc w:val="both"/>
      </w:pPr>
      <w:r w:rsidRPr="00170D16">
        <w:t xml:space="preserve">- Doanh </w:t>
      </w:r>
      <w:r w:rsidR="007D6FBB" w:rsidRPr="00170D16">
        <w:t xml:space="preserve">nghiệp thuộc nhóm ngành nông nghiệp, lâm nghiệp, thủy sản, xây dựng, công nghiệp có doanh thu hàng năm </w:t>
      </w:r>
      <w:r w:rsidR="006E2125" w:rsidRPr="00170D16">
        <w:t>trên</w:t>
      </w:r>
      <w:r w:rsidR="007D6FBB" w:rsidRPr="00170D16">
        <w:t xml:space="preserve"> 100 tỷ đồng </w:t>
      </w:r>
      <w:r w:rsidR="006F3838" w:rsidRPr="00170D16">
        <w:t xml:space="preserve">đến dưới 200 tỷ đồng </w:t>
      </w:r>
      <w:r w:rsidR="007D6FBB" w:rsidRPr="00170D16">
        <w:t xml:space="preserve">và lao động có tham gia </w:t>
      </w:r>
      <w:r w:rsidR="006F3838" w:rsidRPr="00170D16">
        <w:t>bảo hiểm xã hội</w:t>
      </w:r>
      <w:r w:rsidR="007D6FBB" w:rsidRPr="00170D16">
        <w:t xml:space="preserve"> </w:t>
      </w:r>
      <w:r w:rsidR="00B0747E" w:rsidRPr="00170D16">
        <w:t>trên</w:t>
      </w:r>
      <w:r w:rsidR="007D6FBB" w:rsidRPr="00170D16">
        <w:t xml:space="preserve"> </w:t>
      </w:r>
      <w:r w:rsidR="003B0242" w:rsidRPr="00170D16">
        <w:t>1</w:t>
      </w:r>
      <w:r w:rsidR="00832C11" w:rsidRPr="00170D16">
        <w:t>00 người hoặc có doanh thu hàng năm trên 100 tỷ đồng và lao động có tham gia bảo hiểm xã hội từ 100 người đến dưới 200 người.</w:t>
      </w:r>
    </w:p>
    <w:p w14:paraId="6C4747DA" w14:textId="3AA7EA69" w:rsidR="00414F89" w:rsidRPr="00647CC1" w:rsidRDefault="0022368F" w:rsidP="004A29E7">
      <w:pPr>
        <w:widowControl w:val="0"/>
        <w:tabs>
          <w:tab w:val="left" w:pos="851"/>
        </w:tabs>
        <w:autoSpaceDE w:val="0"/>
        <w:autoSpaceDN w:val="0"/>
        <w:spacing w:before="120" w:line="276" w:lineRule="auto"/>
        <w:ind w:firstLine="709"/>
        <w:jc w:val="both"/>
        <w:rPr>
          <w:spacing w:val="-6"/>
        </w:rPr>
      </w:pPr>
      <w:r w:rsidRPr="00170D16">
        <w:t xml:space="preserve">- Doanh </w:t>
      </w:r>
      <w:r w:rsidR="007D6FBB" w:rsidRPr="00170D16">
        <w:t xml:space="preserve">nghiệp thuộc nhóm ngành thương mại, dịch vụ có doanh thu hàng năm </w:t>
      </w:r>
      <w:r w:rsidR="00B0747E" w:rsidRPr="00170D16">
        <w:t>trên</w:t>
      </w:r>
      <w:r w:rsidR="007D6FBB" w:rsidRPr="00170D16">
        <w:t xml:space="preserve"> 200 tỷ đồng</w:t>
      </w:r>
      <w:r w:rsidR="00E6402D" w:rsidRPr="00170D16">
        <w:t xml:space="preserve"> đến dưới 300 tỷ đồng</w:t>
      </w:r>
      <w:r w:rsidR="00157A43" w:rsidRPr="00170D16">
        <w:t xml:space="preserve"> và</w:t>
      </w:r>
      <w:r w:rsidR="007D6FBB" w:rsidRPr="00170D16">
        <w:t xml:space="preserve"> lao động có tham gia Bảo hiểm xã hội </w:t>
      </w:r>
      <w:r w:rsidR="00B0747E" w:rsidRPr="00170D16">
        <w:t>trên</w:t>
      </w:r>
      <w:r w:rsidR="007D6FBB" w:rsidRPr="00170D16">
        <w:t xml:space="preserve"> 50 </w:t>
      </w:r>
      <w:r w:rsidR="00F37A00" w:rsidRPr="00170D16">
        <w:t>người hoặc có doanh thu hàng năm trên 200 tỷ đồng và lao động có tham gia Bảo hiểm xã hội từ 50 người đến dưới 100 người.</w:t>
      </w:r>
    </w:p>
    <w:p w14:paraId="271E9451" w14:textId="1D41872E" w:rsidR="00BB7DBC" w:rsidRPr="00F805BF" w:rsidRDefault="00BB7DBC" w:rsidP="004A29E7">
      <w:pPr>
        <w:widowControl w:val="0"/>
        <w:autoSpaceDE w:val="0"/>
        <w:autoSpaceDN w:val="0"/>
        <w:spacing w:before="120" w:line="276" w:lineRule="auto"/>
        <w:ind w:firstLine="709"/>
        <w:jc w:val="both"/>
      </w:pPr>
      <w:r w:rsidRPr="00647CC1">
        <w:rPr>
          <w:spacing w:val="-6"/>
        </w:rPr>
        <w:tab/>
      </w:r>
      <w:r w:rsidRPr="00F805BF">
        <w:t>c) Tiêu chí</w:t>
      </w:r>
      <w:r w:rsidRPr="00F805BF">
        <w:rPr>
          <w:i/>
        </w:rPr>
        <w:t xml:space="preserve"> “Hiệu quả hoạt động”</w:t>
      </w:r>
      <w:r w:rsidR="0067447F" w:rsidRPr="00F805BF">
        <w:t>: Đ</w:t>
      </w:r>
      <w:r w:rsidRPr="00F805BF">
        <w:t>ánh giá dựa trê</w:t>
      </w:r>
      <w:r w:rsidR="009A1ABA" w:rsidRPr="00F805BF">
        <w:t>n tiêu chí lợi nhuận trước thuế</w:t>
      </w:r>
      <w:r w:rsidRPr="00F805BF">
        <w:t xml:space="preserve"> theo lĩnh vực hoạt động của doanh nghiệp.</w:t>
      </w:r>
    </w:p>
    <w:p w14:paraId="5B2CA70A" w14:textId="77777777" w:rsidR="00BB7DBC" w:rsidRPr="00F805BF" w:rsidRDefault="00BB7DBC" w:rsidP="004A29E7">
      <w:pPr>
        <w:widowControl w:val="0"/>
        <w:autoSpaceDE w:val="0"/>
        <w:autoSpaceDN w:val="0"/>
        <w:spacing w:before="120" w:line="276" w:lineRule="auto"/>
        <w:ind w:firstLine="709"/>
        <w:jc w:val="both"/>
      </w:pPr>
      <w:r w:rsidRPr="00F805BF">
        <w:t>- Doanh nghiệp thuộc nhóm ngành nông nghiệp, lâm nghiệp, thủy sản, xây dựng, công nghiệp có lợi nhuận trước thuế hàng năm trên 10 tỷ đồng đến dưới 20 tỷ đồng.</w:t>
      </w:r>
    </w:p>
    <w:p w14:paraId="5B110CA3" w14:textId="77777777" w:rsidR="00BB7DBC" w:rsidRPr="00F805BF" w:rsidRDefault="00BB7DBC" w:rsidP="004A29E7">
      <w:pPr>
        <w:widowControl w:val="0"/>
        <w:autoSpaceDE w:val="0"/>
        <w:autoSpaceDN w:val="0"/>
        <w:spacing w:before="120" w:line="276" w:lineRule="auto"/>
        <w:ind w:firstLine="709"/>
        <w:jc w:val="both"/>
      </w:pPr>
      <w:r w:rsidRPr="00F805BF">
        <w:t>- Doanh nghiệp thuộc nhóm ngành thương mại, dịch vụ có lợi nhuận trước thuế hàng năm trên 20 tỷ đồng đến dưới 30 tỷ đồng.</w:t>
      </w:r>
    </w:p>
    <w:p w14:paraId="716E4345" w14:textId="6D6448A6" w:rsidR="007D6FBB" w:rsidRPr="00647CC1" w:rsidRDefault="00414F89" w:rsidP="004A29E7">
      <w:pPr>
        <w:widowControl w:val="0"/>
        <w:autoSpaceDE w:val="0"/>
        <w:autoSpaceDN w:val="0"/>
        <w:spacing w:before="120" w:line="276" w:lineRule="auto"/>
        <w:ind w:firstLine="709"/>
        <w:jc w:val="both"/>
        <w:rPr>
          <w:spacing w:val="-6"/>
        </w:rPr>
      </w:pPr>
      <w:r w:rsidRPr="00F805BF">
        <w:tab/>
      </w:r>
      <w:r w:rsidR="00BB7DBC" w:rsidRPr="00F805BF">
        <w:t>d</w:t>
      </w:r>
      <w:r w:rsidR="007D6FBB" w:rsidRPr="00F805BF">
        <w:t>) Tiêu chí</w:t>
      </w:r>
      <w:r w:rsidR="007D6FBB" w:rsidRPr="00F805BF">
        <w:rPr>
          <w:i/>
        </w:rPr>
        <w:t xml:space="preserve"> “Trách nhiệm xã hội”:</w:t>
      </w:r>
      <w:r w:rsidR="007D6FBB" w:rsidRPr="00F805BF">
        <w:t xml:space="preserve"> </w:t>
      </w:r>
      <w:r w:rsidR="0067447F" w:rsidRPr="00F805BF">
        <w:t>D</w:t>
      </w:r>
      <w:r w:rsidR="007D6FBB" w:rsidRPr="00F805BF">
        <w:t xml:space="preserve">oanh nghiệp có số lao động tham gia Bảo hiểm xã hội </w:t>
      </w:r>
      <w:r w:rsidR="00B7761A" w:rsidRPr="00F805BF">
        <w:t>trên 500 người</w:t>
      </w:r>
      <w:r w:rsidR="007D6FBB" w:rsidRPr="00F805BF">
        <w:t>/năm.</w:t>
      </w:r>
    </w:p>
    <w:p w14:paraId="25420BE6" w14:textId="1F77B577" w:rsidR="00FD51DC" w:rsidRPr="007D079F" w:rsidRDefault="00F27C95" w:rsidP="004A29E7">
      <w:pPr>
        <w:widowControl w:val="0"/>
        <w:autoSpaceDE w:val="0"/>
        <w:autoSpaceDN w:val="0"/>
        <w:spacing w:before="120" w:line="276" w:lineRule="auto"/>
        <w:ind w:firstLine="709"/>
        <w:jc w:val="both"/>
      </w:pPr>
      <w:r w:rsidRPr="007D079F">
        <w:t xml:space="preserve">2. Phương pháp xác định: Doanh nghiệp </w:t>
      </w:r>
      <w:r w:rsidR="00031401" w:rsidRPr="007D079F">
        <w:t>có</w:t>
      </w:r>
      <w:r w:rsidRPr="007D079F">
        <w:t xml:space="preserve"> ít nhất 01 tiêu chí được quy định tại khoản 1 Điều này được </w:t>
      </w:r>
      <w:r w:rsidR="00031401" w:rsidRPr="007D079F">
        <w:t>xác định</w:t>
      </w:r>
      <w:r w:rsidRPr="007D079F">
        <w:t xml:space="preserve"> là doanh </w:t>
      </w:r>
      <w:r w:rsidR="0022218A" w:rsidRPr="007D079F">
        <w:t>nghiệp thuộc nhóm nguồn dẫn đầu hoặc</w:t>
      </w:r>
      <w:r w:rsidR="00FD51DC" w:rsidRPr="007D079F">
        <w:t xml:space="preserve"> </w:t>
      </w:r>
      <w:r w:rsidR="00DE7431" w:rsidRPr="007D079F">
        <w:t>d</w:t>
      </w:r>
      <w:r w:rsidR="00FD51DC" w:rsidRPr="007D079F">
        <w:t xml:space="preserve">oanh nghiệp đạt số điểm </w:t>
      </w:r>
      <w:r w:rsidR="00AA5990" w:rsidRPr="007D079F">
        <w:t>từ</w:t>
      </w:r>
      <w:r w:rsidR="00FD51DC" w:rsidRPr="007D079F">
        <w:t xml:space="preserve"> 10 điểm đến dưới 50 điểm</w:t>
      </w:r>
      <w:r w:rsidR="00AD398A" w:rsidRPr="007D079F">
        <w:t xml:space="preserve"> quy định</w:t>
      </w:r>
      <w:r w:rsidR="0067447F" w:rsidRPr="007D079F">
        <w:t xml:space="preserve"> tại Đ</w:t>
      </w:r>
      <w:r w:rsidR="00FD51DC" w:rsidRPr="007D079F">
        <w:t>iều 3 của Quyết định này.</w:t>
      </w:r>
    </w:p>
    <w:p w14:paraId="5E85F687" w14:textId="4C2098CE" w:rsidR="0099061C" w:rsidRPr="007D079F" w:rsidRDefault="00236111" w:rsidP="004A29E7">
      <w:pPr>
        <w:pStyle w:val="NormalWeb"/>
        <w:widowControl w:val="0"/>
        <w:shd w:val="clear" w:color="auto" w:fill="FFFFFF"/>
        <w:spacing w:before="120" w:beforeAutospacing="0" w:after="0" w:afterAutospacing="0" w:line="276" w:lineRule="auto"/>
        <w:ind w:firstLine="709"/>
        <w:jc w:val="both"/>
        <w:textAlignment w:val="baseline"/>
        <w:rPr>
          <w:b/>
          <w:sz w:val="28"/>
          <w:szCs w:val="28"/>
        </w:rPr>
      </w:pPr>
      <w:r w:rsidRPr="007D079F">
        <w:rPr>
          <w:b/>
          <w:sz w:val="28"/>
          <w:szCs w:val="28"/>
        </w:rPr>
        <w:t xml:space="preserve">Điều </w:t>
      </w:r>
      <w:r w:rsidR="003B0342" w:rsidRPr="007D079F">
        <w:rPr>
          <w:b/>
          <w:sz w:val="28"/>
          <w:szCs w:val="28"/>
        </w:rPr>
        <w:t>3</w:t>
      </w:r>
      <w:r w:rsidR="0099061C" w:rsidRPr="007D079F">
        <w:rPr>
          <w:b/>
          <w:sz w:val="28"/>
          <w:szCs w:val="28"/>
        </w:rPr>
        <w:t xml:space="preserve">. </w:t>
      </w:r>
      <w:r w:rsidR="00BD05D2" w:rsidRPr="007D079F">
        <w:rPr>
          <w:b/>
          <w:sz w:val="28"/>
          <w:szCs w:val="28"/>
        </w:rPr>
        <w:t>T</w:t>
      </w:r>
      <w:r w:rsidR="002C3C58" w:rsidRPr="007D079F">
        <w:rPr>
          <w:b/>
          <w:sz w:val="28"/>
          <w:szCs w:val="28"/>
        </w:rPr>
        <w:t>iêu chí</w:t>
      </w:r>
      <w:r w:rsidR="000D5D4E" w:rsidRPr="007D079F">
        <w:rPr>
          <w:b/>
          <w:sz w:val="28"/>
          <w:szCs w:val="28"/>
        </w:rPr>
        <w:t xml:space="preserve"> và phương pháp</w:t>
      </w:r>
      <w:r w:rsidR="000D47C0" w:rsidRPr="007D079F">
        <w:rPr>
          <w:b/>
          <w:sz w:val="28"/>
          <w:szCs w:val="28"/>
        </w:rPr>
        <w:t xml:space="preserve"> </w:t>
      </w:r>
      <w:r w:rsidR="00BD1E58" w:rsidRPr="007D079F">
        <w:rPr>
          <w:b/>
          <w:sz w:val="28"/>
          <w:szCs w:val="28"/>
        </w:rPr>
        <w:t xml:space="preserve">xác định </w:t>
      </w:r>
      <w:r w:rsidR="002C3C58" w:rsidRPr="007D079F">
        <w:rPr>
          <w:b/>
          <w:sz w:val="28"/>
          <w:szCs w:val="28"/>
        </w:rPr>
        <w:t>doanh nghiệp</w:t>
      </w:r>
      <w:r w:rsidR="005019D6" w:rsidRPr="007D079F">
        <w:rPr>
          <w:b/>
          <w:sz w:val="28"/>
          <w:szCs w:val="28"/>
        </w:rPr>
        <w:t xml:space="preserve"> thuộc nhóm</w:t>
      </w:r>
      <w:r w:rsidR="002C3C58" w:rsidRPr="007D079F">
        <w:rPr>
          <w:b/>
          <w:sz w:val="28"/>
          <w:szCs w:val="28"/>
        </w:rPr>
        <w:t xml:space="preserve"> dẫn đầu</w:t>
      </w:r>
    </w:p>
    <w:p w14:paraId="65E8DE43" w14:textId="299A78DC" w:rsidR="00F60484" w:rsidRPr="007D079F" w:rsidRDefault="00F60484" w:rsidP="004A29E7">
      <w:pPr>
        <w:pStyle w:val="ListParagraph"/>
        <w:widowControl w:val="0"/>
        <w:numPr>
          <w:ilvl w:val="0"/>
          <w:numId w:val="3"/>
        </w:numPr>
        <w:autoSpaceDE w:val="0"/>
        <w:autoSpaceDN w:val="0"/>
        <w:spacing w:before="120" w:line="276" w:lineRule="auto"/>
        <w:ind w:left="0" w:firstLine="709"/>
        <w:contextualSpacing w:val="0"/>
        <w:jc w:val="both"/>
      </w:pPr>
      <w:r w:rsidRPr="007D079F">
        <w:t>Tiêu chí xác định doanh nghiệp thuộc nhóm dẫn đầu</w:t>
      </w:r>
    </w:p>
    <w:p w14:paraId="537925D3" w14:textId="726A3828" w:rsidR="00315FF4" w:rsidRPr="007D079F" w:rsidRDefault="00F60484" w:rsidP="004A29E7">
      <w:pPr>
        <w:pStyle w:val="ListParagraph"/>
        <w:widowControl w:val="0"/>
        <w:autoSpaceDE w:val="0"/>
        <w:autoSpaceDN w:val="0"/>
        <w:spacing w:before="120" w:line="276" w:lineRule="auto"/>
        <w:ind w:left="0" w:firstLine="709"/>
        <w:contextualSpacing w:val="0"/>
        <w:jc w:val="both"/>
      </w:pPr>
      <w:r w:rsidRPr="007D079F">
        <w:lastRenderedPageBreak/>
        <w:t xml:space="preserve">a) </w:t>
      </w:r>
      <w:r w:rsidR="00DE7992" w:rsidRPr="007D079F">
        <w:t>Tiêu chí</w:t>
      </w:r>
      <w:r w:rsidR="006E5A58" w:rsidRPr="007D079F">
        <w:t xml:space="preserve"> “Thúc đẩy phát triển về kinh tế</w:t>
      </w:r>
      <w:r w:rsidR="0097645D" w:rsidRPr="007D079F">
        <w:t xml:space="preserve"> </w:t>
      </w:r>
      <w:r w:rsidR="006E5A58" w:rsidRPr="007D079F">
        <w:t>-</w:t>
      </w:r>
      <w:r w:rsidR="0097645D" w:rsidRPr="007D079F">
        <w:t xml:space="preserve"> </w:t>
      </w:r>
      <w:r w:rsidR="006E5A58" w:rsidRPr="007D079F">
        <w:t>xã hội</w:t>
      </w:r>
      <w:r w:rsidR="00F92432" w:rsidRPr="007D079F">
        <w:t xml:space="preserve"> tỉnh Bến Tre</w:t>
      </w:r>
      <w:r w:rsidR="006E5A58" w:rsidRPr="007D079F">
        <w:t>”</w:t>
      </w:r>
      <w:r w:rsidR="00781E3B" w:rsidRPr="007D079F">
        <w:t>: T</w:t>
      </w:r>
      <w:r w:rsidR="005D7EA4" w:rsidRPr="007D079F">
        <w:t>heo</w:t>
      </w:r>
      <w:r w:rsidR="008C6513">
        <w:t xml:space="preserve"> Phụ lục I</w:t>
      </w:r>
      <w:r w:rsidR="004F6FE9" w:rsidRPr="007D079F">
        <w:t xml:space="preserve"> ban hành kèm theo Quyết định này.</w:t>
      </w:r>
    </w:p>
    <w:p w14:paraId="1B05EAE8" w14:textId="4B30BFAA" w:rsidR="00FE5886" w:rsidRPr="007D079F" w:rsidRDefault="00014BF8" w:rsidP="004A29E7">
      <w:pPr>
        <w:pStyle w:val="ListParagraph"/>
        <w:widowControl w:val="0"/>
        <w:numPr>
          <w:ilvl w:val="0"/>
          <w:numId w:val="4"/>
        </w:numPr>
        <w:autoSpaceDE w:val="0"/>
        <w:autoSpaceDN w:val="0"/>
        <w:spacing w:before="120" w:line="276" w:lineRule="auto"/>
        <w:ind w:left="0" w:firstLine="709"/>
        <w:contextualSpacing w:val="0"/>
        <w:jc w:val="both"/>
      </w:pPr>
      <w:r w:rsidRPr="007D079F">
        <w:t>Tiêu chí “Chuỗi giá trị</w:t>
      </w:r>
      <w:r w:rsidR="00986260" w:rsidRPr="007D079F">
        <w:t xml:space="preserve"> sản phẩm</w:t>
      </w:r>
      <w:r w:rsidRPr="007D079F">
        <w:t xml:space="preserve"> nông </w:t>
      </w:r>
      <w:r w:rsidR="00091D05" w:rsidRPr="007D079F">
        <w:t>nghiệp</w:t>
      </w:r>
      <w:r w:rsidRPr="007D079F">
        <w:t xml:space="preserve"> chủ lực</w:t>
      </w:r>
      <w:r w:rsidR="00700AA5" w:rsidRPr="007D079F">
        <w:t>”</w:t>
      </w:r>
      <w:r w:rsidR="004F6FE9" w:rsidRPr="007D079F">
        <w:t xml:space="preserve">: </w:t>
      </w:r>
      <w:r w:rsidR="00781E3B" w:rsidRPr="007D079F">
        <w:t>T</w:t>
      </w:r>
      <w:r w:rsidR="005D7EA4" w:rsidRPr="007D079F">
        <w:t xml:space="preserve">heo </w:t>
      </w:r>
      <w:r w:rsidR="004F6FE9" w:rsidRPr="007D079F">
        <w:t xml:space="preserve">Phụ lục </w:t>
      </w:r>
      <w:r w:rsidR="008C6513">
        <w:t>II</w:t>
      </w:r>
      <w:r w:rsidR="004F6FE9" w:rsidRPr="007D079F">
        <w:t xml:space="preserve"> ban hành kèm theo Quyết định này.</w:t>
      </w:r>
    </w:p>
    <w:p w14:paraId="0C89BE59" w14:textId="30B3515B" w:rsidR="00FE5886" w:rsidRPr="007D079F" w:rsidRDefault="00B2636E" w:rsidP="004A29E7">
      <w:pPr>
        <w:pStyle w:val="ListParagraph"/>
        <w:widowControl w:val="0"/>
        <w:numPr>
          <w:ilvl w:val="0"/>
          <w:numId w:val="4"/>
        </w:numPr>
        <w:autoSpaceDE w:val="0"/>
        <w:autoSpaceDN w:val="0"/>
        <w:spacing w:before="120" w:line="276" w:lineRule="auto"/>
        <w:ind w:left="0" w:firstLine="709"/>
        <w:contextualSpacing w:val="0"/>
        <w:jc w:val="both"/>
      </w:pPr>
      <w:r w:rsidRPr="007D079F">
        <w:t>Tiêu chí “</w:t>
      </w:r>
      <w:r w:rsidR="00D8530D" w:rsidRPr="007D079F">
        <w:t xml:space="preserve">Ứng dụng khoa học công nghệ, </w:t>
      </w:r>
      <w:r w:rsidR="00252221" w:rsidRPr="007D079F">
        <w:t>chuyển đổi số</w:t>
      </w:r>
      <w:bookmarkStart w:id="1" w:name="dieu_3"/>
      <w:bookmarkStart w:id="2" w:name="dieu_2"/>
      <w:r w:rsidR="000C039A" w:rsidRPr="007D079F">
        <w:t>”</w:t>
      </w:r>
      <w:r w:rsidR="004F6FE9" w:rsidRPr="007D079F">
        <w:t xml:space="preserve">: </w:t>
      </w:r>
      <w:r w:rsidR="00781E3B" w:rsidRPr="007D079F">
        <w:t>T</w:t>
      </w:r>
      <w:r w:rsidR="005D7EA4" w:rsidRPr="007D079F">
        <w:t>heo</w:t>
      </w:r>
      <w:r w:rsidR="004F6FE9" w:rsidRPr="007D079F">
        <w:t xml:space="preserve"> Phụ lục </w:t>
      </w:r>
      <w:r w:rsidR="008C6513">
        <w:t>III</w:t>
      </w:r>
      <w:r w:rsidR="004F6FE9" w:rsidRPr="007D079F">
        <w:t xml:space="preserve"> ban hành kèm theo Quyết định này.</w:t>
      </w:r>
    </w:p>
    <w:p w14:paraId="6FE58631" w14:textId="77777777" w:rsidR="004F6FE9" w:rsidRPr="007D079F" w:rsidRDefault="004F6FE9" w:rsidP="004A29E7">
      <w:pPr>
        <w:pStyle w:val="ListParagraph"/>
        <w:widowControl w:val="0"/>
        <w:numPr>
          <w:ilvl w:val="0"/>
          <w:numId w:val="3"/>
        </w:numPr>
        <w:autoSpaceDE w:val="0"/>
        <w:autoSpaceDN w:val="0"/>
        <w:spacing w:before="120" w:line="276" w:lineRule="auto"/>
        <w:ind w:left="0" w:firstLine="709"/>
        <w:contextualSpacing w:val="0"/>
        <w:jc w:val="both"/>
      </w:pPr>
      <w:r w:rsidRPr="007D079F">
        <w:rPr>
          <w:bCs/>
          <w:lang w:val="vi-VN"/>
        </w:rPr>
        <w:t xml:space="preserve">Phương pháp </w:t>
      </w:r>
      <w:r w:rsidRPr="007D079F">
        <w:rPr>
          <w:bCs/>
        </w:rPr>
        <w:t>xác định</w:t>
      </w:r>
    </w:p>
    <w:p w14:paraId="3C52017E" w14:textId="4BD174EC" w:rsidR="00593396" w:rsidRPr="007D079F" w:rsidRDefault="004F6FE9" w:rsidP="004A29E7">
      <w:pPr>
        <w:pStyle w:val="ListParagraph"/>
        <w:widowControl w:val="0"/>
        <w:numPr>
          <w:ilvl w:val="0"/>
          <w:numId w:val="5"/>
        </w:numPr>
        <w:autoSpaceDE w:val="0"/>
        <w:autoSpaceDN w:val="0"/>
        <w:spacing w:before="120" w:line="276" w:lineRule="auto"/>
        <w:ind w:left="0" w:firstLine="709"/>
        <w:contextualSpacing w:val="0"/>
        <w:jc w:val="both"/>
      </w:pPr>
      <w:r w:rsidRPr="007D079F">
        <w:t>Thực hiện phương pháp chấm điểm</w:t>
      </w:r>
      <w:r w:rsidR="00116527" w:rsidRPr="007D079F">
        <w:t>, độc lập</w:t>
      </w:r>
      <w:r w:rsidR="003F3AEE" w:rsidRPr="007D079F">
        <w:t xml:space="preserve"> theo từng phụ lục</w:t>
      </w:r>
      <w:r w:rsidRPr="007D079F">
        <w:t>.</w:t>
      </w:r>
      <w:r w:rsidR="00731DD4" w:rsidRPr="007D079F">
        <w:t xml:space="preserve"> </w:t>
      </w:r>
    </w:p>
    <w:p w14:paraId="1443D683" w14:textId="5503C7F3" w:rsidR="003F3AEE" w:rsidRPr="007D079F" w:rsidRDefault="00731DD4" w:rsidP="004A29E7">
      <w:pPr>
        <w:pStyle w:val="ListParagraph"/>
        <w:widowControl w:val="0"/>
        <w:numPr>
          <w:ilvl w:val="0"/>
          <w:numId w:val="5"/>
        </w:numPr>
        <w:autoSpaceDE w:val="0"/>
        <w:autoSpaceDN w:val="0"/>
        <w:spacing w:before="120" w:line="276" w:lineRule="auto"/>
        <w:ind w:left="0" w:firstLine="709"/>
        <w:contextualSpacing w:val="0"/>
        <w:jc w:val="both"/>
      </w:pPr>
      <w:r w:rsidRPr="007D079F">
        <w:t>Các tiêu chí thành phần</w:t>
      </w:r>
      <w:r w:rsidR="005D59A2" w:rsidRPr="007D079F">
        <w:t xml:space="preserve"> theo </w:t>
      </w:r>
      <w:r w:rsidR="00296F16" w:rsidRPr="007D079F">
        <w:t>P</w:t>
      </w:r>
      <w:r w:rsidR="001173F3" w:rsidRPr="007D079F">
        <w:t>hụ lục</w:t>
      </w:r>
      <w:r w:rsidR="00296F16" w:rsidRPr="007D079F">
        <w:t xml:space="preserve"> </w:t>
      </w:r>
      <w:r w:rsidR="008C6513">
        <w:t>I</w:t>
      </w:r>
      <w:r w:rsidR="00296F16" w:rsidRPr="007D079F">
        <w:t xml:space="preserve">, Phụ lục </w:t>
      </w:r>
      <w:r w:rsidR="008C6513">
        <w:t>II</w:t>
      </w:r>
      <w:r w:rsidR="00296F16" w:rsidRPr="007D079F">
        <w:t xml:space="preserve"> và P</w:t>
      </w:r>
      <w:r w:rsidR="005D59A2" w:rsidRPr="007D079F">
        <w:t xml:space="preserve">hụ lục </w:t>
      </w:r>
      <w:r w:rsidR="008C6513">
        <w:t>III</w:t>
      </w:r>
      <w:r w:rsidRPr="007D079F">
        <w:t xml:space="preserve"> được quy định </w:t>
      </w:r>
      <w:r w:rsidR="00EA2588" w:rsidRPr="007D079F">
        <w:t>điểm chi tiết</w:t>
      </w:r>
      <w:r w:rsidR="003C1ED5" w:rsidRPr="007D079F">
        <w:t>, điểm tối đa</w:t>
      </w:r>
      <w:r w:rsidR="00EA2588" w:rsidRPr="007D079F">
        <w:t xml:space="preserve">; </w:t>
      </w:r>
      <w:r w:rsidRPr="007D079F">
        <w:t>t</w:t>
      </w:r>
      <w:r w:rsidR="006C0441" w:rsidRPr="007D079F">
        <w:t>rường hợp doanh nghiệp thỏa nhiều tiêu chí thì chọn tiêu chí có số điểm cao nhất.</w:t>
      </w:r>
    </w:p>
    <w:p w14:paraId="30DA53F7" w14:textId="738A48FC" w:rsidR="00693FB1" w:rsidRPr="007D079F" w:rsidRDefault="004F6FE9" w:rsidP="004A29E7">
      <w:pPr>
        <w:pStyle w:val="ListParagraph"/>
        <w:widowControl w:val="0"/>
        <w:numPr>
          <w:ilvl w:val="0"/>
          <w:numId w:val="5"/>
        </w:numPr>
        <w:autoSpaceDE w:val="0"/>
        <w:autoSpaceDN w:val="0"/>
        <w:spacing w:before="120" w:line="276" w:lineRule="auto"/>
        <w:ind w:left="0" w:firstLine="709"/>
        <w:contextualSpacing w:val="0"/>
        <w:jc w:val="both"/>
        <w:rPr>
          <w:lang w:val="vi-VN"/>
        </w:rPr>
      </w:pPr>
      <w:r w:rsidRPr="007D079F">
        <w:t xml:space="preserve">Doanh nghiệp có ít nhất </w:t>
      </w:r>
      <w:r w:rsidR="002709BE" w:rsidRPr="007D079F">
        <w:t>01</w:t>
      </w:r>
      <w:r w:rsidRPr="007D079F">
        <w:t xml:space="preserve"> tiêu chí quy định tại khoản </w:t>
      </w:r>
      <w:r w:rsidR="000C039A" w:rsidRPr="007D079F">
        <w:t xml:space="preserve">1 </w:t>
      </w:r>
      <w:r w:rsidRPr="007D079F">
        <w:t>Điều này</w:t>
      </w:r>
      <w:r w:rsidR="005D032F" w:rsidRPr="007D079F">
        <w:t xml:space="preserve"> </w:t>
      </w:r>
      <w:r w:rsidRPr="007D079F">
        <w:t>đạt số điểm tối thiểu là 50 điểm</w:t>
      </w:r>
      <w:r w:rsidR="00ED7FF9" w:rsidRPr="007D079F">
        <w:t xml:space="preserve"> </w:t>
      </w:r>
      <w:r w:rsidRPr="007D079F">
        <w:t xml:space="preserve">được </w:t>
      </w:r>
      <w:r w:rsidR="002709BE" w:rsidRPr="007D079F">
        <w:t>xác định</w:t>
      </w:r>
      <w:r w:rsidRPr="007D079F">
        <w:t xml:space="preserve"> là doanh nghiệp thuộc nhóm dẫn đầu</w:t>
      </w:r>
      <w:bookmarkEnd w:id="1"/>
      <w:r w:rsidR="00693FB1" w:rsidRPr="007D079F">
        <w:t>.</w:t>
      </w:r>
    </w:p>
    <w:p w14:paraId="690B5A0B" w14:textId="514A088A" w:rsidR="00BF31B3" w:rsidRPr="00647CC1" w:rsidRDefault="00BF31B3" w:rsidP="004A29E7">
      <w:pPr>
        <w:pStyle w:val="ListParagraph"/>
        <w:widowControl w:val="0"/>
        <w:numPr>
          <w:ilvl w:val="0"/>
          <w:numId w:val="5"/>
        </w:numPr>
        <w:autoSpaceDE w:val="0"/>
        <w:autoSpaceDN w:val="0"/>
        <w:spacing w:before="120" w:line="276" w:lineRule="auto"/>
        <w:ind w:left="0" w:firstLine="709"/>
        <w:contextualSpacing w:val="0"/>
        <w:jc w:val="both"/>
        <w:rPr>
          <w:spacing w:val="-6"/>
        </w:rPr>
      </w:pPr>
      <w:r w:rsidRPr="007D079F">
        <w:t xml:space="preserve">Doanh nghiệp đáp ứng </w:t>
      </w:r>
      <w:r w:rsidR="006B0774" w:rsidRPr="007D079F">
        <w:t xml:space="preserve">từng </w:t>
      </w:r>
      <w:r w:rsidR="00244B99" w:rsidRPr="007D079F">
        <w:t>tiêu chí “D</w:t>
      </w:r>
      <w:r w:rsidR="00296F16" w:rsidRPr="007D079F">
        <w:t>oanh nghiệp xanh” tại P</w:t>
      </w:r>
      <w:r w:rsidRPr="007D079F">
        <w:t xml:space="preserve">hụ lục </w:t>
      </w:r>
      <w:r w:rsidR="008C6513">
        <w:t>IV</w:t>
      </w:r>
      <w:r w:rsidRPr="007D079F">
        <w:t xml:space="preserve"> thì được cộng điểm thưởng vào tổng </w:t>
      </w:r>
      <w:r w:rsidR="00CC3746" w:rsidRPr="007D079F">
        <w:t xml:space="preserve">số </w:t>
      </w:r>
      <w:r w:rsidRPr="007D079F">
        <w:t>điểm (mỗi tiêu chí</w:t>
      </w:r>
      <w:r w:rsidR="00CD66E2" w:rsidRPr="007D079F">
        <w:t xml:space="preserve"> đạt</w:t>
      </w:r>
      <w:r w:rsidRPr="007D079F">
        <w:t xml:space="preserve"> 01 điểm, tối đa 12 điểm).</w:t>
      </w:r>
    </w:p>
    <w:p w14:paraId="09D09449" w14:textId="45F0698D" w:rsidR="001A09C6" w:rsidRPr="002C014A" w:rsidRDefault="001A09C6" w:rsidP="00B038C9">
      <w:pPr>
        <w:widowControl w:val="0"/>
        <w:shd w:val="clear" w:color="auto" w:fill="FFFFFF"/>
        <w:autoSpaceDE w:val="0"/>
        <w:autoSpaceDN w:val="0"/>
        <w:spacing w:before="120" w:line="276" w:lineRule="auto"/>
        <w:ind w:firstLine="709"/>
        <w:jc w:val="both"/>
        <w:rPr>
          <w:lang w:val="vi-VN"/>
        </w:rPr>
      </w:pPr>
      <w:r w:rsidRPr="002C014A">
        <w:rPr>
          <w:b/>
          <w:bCs/>
          <w:lang w:val="vi-VN"/>
        </w:rPr>
        <w:t xml:space="preserve">Điều </w:t>
      </w:r>
      <w:r w:rsidR="00B40E97" w:rsidRPr="002C014A">
        <w:rPr>
          <w:b/>
          <w:bCs/>
        </w:rPr>
        <w:t>4</w:t>
      </w:r>
      <w:r w:rsidRPr="002C014A">
        <w:rPr>
          <w:b/>
          <w:bCs/>
          <w:lang w:val="vi-VN"/>
        </w:rPr>
        <w:t>.</w:t>
      </w:r>
      <w:bookmarkEnd w:id="2"/>
      <w:r w:rsidRPr="002C014A">
        <w:rPr>
          <w:b/>
          <w:bCs/>
        </w:rPr>
        <w:t xml:space="preserve"> </w:t>
      </w:r>
      <w:r w:rsidR="00DD20CF" w:rsidRPr="002C014A">
        <w:rPr>
          <w:b/>
          <w:lang w:val="af-ZA"/>
        </w:rPr>
        <w:t>Tổ chức thực hiện</w:t>
      </w:r>
    </w:p>
    <w:p w14:paraId="0327774E" w14:textId="5A5FD642" w:rsidR="00DD20CF" w:rsidRPr="002C014A" w:rsidRDefault="00DD20CF" w:rsidP="00B038C9">
      <w:pPr>
        <w:pStyle w:val="ListParagraph"/>
        <w:widowControl w:val="0"/>
        <w:autoSpaceDE w:val="0"/>
        <w:autoSpaceDN w:val="0"/>
        <w:spacing w:before="120" w:line="276" w:lineRule="auto"/>
        <w:ind w:left="0" w:firstLine="709"/>
        <w:contextualSpacing w:val="0"/>
        <w:jc w:val="both"/>
        <w:rPr>
          <w:lang w:val="af-ZA"/>
        </w:rPr>
      </w:pPr>
      <w:r w:rsidRPr="002C014A">
        <w:t xml:space="preserve">1. Giao Sở Kế hoạch và Đầu </w:t>
      </w:r>
      <w:r w:rsidR="00BF2D5F" w:rsidRPr="002C014A">
        <w:t xml:space="preserve">tư </w:t>
      </w:r>
      <w:r w:rsidR="00C025D1" w:rsidRPr="002C014A">
        <w:rPr>
          <w:lang w:val="af-ZA"/>
        </w:rPr>
        <w:t xml:space="preserve">chủ trì, phối hợp với các sở, </w:t>
      </w:r>
      <w:r w:rsidR="00BF2D5F" w:rsidRPr="002C014A">
        <w:rPr>
          <w:lang w:val="af-ZA"/>
        </w:rPr>
        <w:t xml:space="preserve">ban, </w:t>
      </w:r>
      <w:r w:rsidR="00C025D1" w:rsidRPr="002C014A">
        <w:rPr>
          <w:lang w:val="af-ZA"/>
        </w:rPr>
        <w:t>ngành có liên quan, Ủy ban nhân dân các huyện, thành phố triển khai thực hiện Quyết định này.</w:t>
      </w:r>
    </w:p>
    <w:p w14:paraId="788DB702" w14:textId="2EA80C50" w:rsidR="004D5FF1" w:rsidRPr="002C014A" w:rsidRDefault="004D5FF1" w:rsidP="00B038C9">
      <w:pPr>
        <w:pStyle w:val="ListParagraph"/>
        <w:widowControl w:val="0"/>
        <w:autoSpaceDE w:val="0"/>
        <w:autoSpaceDN w:val="0"/>
        <w:spacing w:before="120" w:line="276" w:lineRule="auto"/>
        <w:ind w:left="0" w:firstLine="709"/>
        <w:contextualSpacing w:val="0"/>
        <w:jc w:val="both"/>
      </w:pPr>
      <w:r w:rsidRPr="002C014A">
        <w:t>2. Giao Sở Tài nguyên và Môi trường</w:t>
      </w:r>
      <w:r w:rsidR="00F2015A" w:rsidRPr="002C014A">
        <w:t xml:space="preserve"> chủ trì, phối hợp với các </w:t>
      </w:r>
      <w:r w:rsidR="0099650A" w:rsidRPr="002C014A">
        <w:t xml:space="preserve">cơ quan, </w:t>
      </w:r>
      <w:r w:rsidR="00F2015A" w:rsidRPr="002C014A">
        <w:t>đơn vị có liên quan</w:t>
      </w:r>
      <w:r w:rsidRPr="002C014A">
        <w:t xml:space="preserve"> </w:t>
      </w:r>
      <w:r w:rsidR="0099650A" w:rsidRPr="002C014A">
        <w:t xml:space="preserve">ban hành văn bản </w:t>
      </w:r>
      <w:r w:rsidRPr="002C014A">
        <w:t>hướng dẫn đánh giá</w:t>
      </w:r>
      <w:r w:rsidR="00355838" w:rsidRPr="002C014A">
        <w:t xml:space="preserve">, </w:t>
      </w:r>
      <w:r w:rsidR="003322C2" w:rsidRPr="002C014A">
        <w:t>thẩm định</w:t>
      </w:r>
      <w:r w:rsidR="008A0608" w:rsidRPr="002C014A">
        <w:t xml:space="preserve"> các</w:t>
      </w:r>
      <w:r w:rsidRPr="002C014A">
        <w:t xml:space="preserve"> tiêu chí “</w:t>
      </w:r>
      <w:r w:rsidR="00FB1518" w:rsidRPr="002C014A">
        <w:t>D</w:t>
      </w:r>
      <w:r w:rsidR="003E5770" w:rsidRPr="002C014A">
        <w:t>oanh nghiệp</w:t>
      </w:r>
      <w:r w:rsidRPr="002C014A">
        <w:t xml:space="preserve"> xanh” tại </w:t>
      </w:r>
      <w:r w:rsidR="00BB76A4" w:rsidRPr="002C014A">
        <w:t>điểm</w:t>
      </w:r>
      <w:r w:rsidR="008C6513" w:rsidRPr="002C014A">
        <w:t xml:space="preserve"> d</w:t>
      </w:r>
      <w:r w:rsidRPr="002C014A">
        <w:t xml:space="preserve"> </w:t>
      </w:r>
      <w:r w:rsidR="00BB76A4" w:rsidRPr="002C014A">
        <w:t>khoản</w:t>
      </w:r>
      <w:r w:rsidR="00A151B4" w:rsidRPr="002C014A">
        <w:t xml:space="preserve"> 2 Điều 3</w:t>
      </w:r>
      <w:r w:rsidR="002760D9" w:rsidRPr="002C014A">
        <w:t xml:space="preserve"> phù hợp với điều kiện của địa phương</w:t>
      </w:r>
      <w:r w:rsidR="00A151B4" w:rsidRPr="002C014A">
        <w:t>.</w:t>
      </w:r>
    </w:p>
    <w:p w14:paraId="00EFF00D" w14:textId="29AB9658" w:rsidR="00304661" w:rsidRPr="002C014A" w:rsidRDefault="00144567" w:rsidP="00B038C9">
      <w:pPr>
        <w:widowControl w:val="0"/>
        <w:spacing w:before="120" w:line="276" w:lineRule="auto"/>
        <w:ind w:firstLine="709"/>
        <w:jc w:val="both"/>
        <w:rPr>
          <w:lang w:val="af-ZA"/>
        </w:rPr>
      </w:pPr>
      <w:r w:rsidRPr="002C014A">
        <w:rPr>
          <w:lang w:val="af-ZA"/>
        </w:rPr>
        <w:t>3</w:t>
      </w:r>
      <w:r w:rsidR="003252C7" w:rsidRPr="002C014A">
        <w:rPr>
          <w:lang w:val="af-ZA"/>
        </w:rPr>
        <w:t xml:space="preserve">. Các sở, </w:t>
      </w:r>
      <w:r w:rsidR="00BF2D5F" w:rsidRPr="002C014A">
        <w:rPr>
          <w:lang w:val="af-ZA"/>
        </w:rPr>
        <w:t xml:space="preserve">ban, </w:t>
      </w:r>
      <w:r w:rsidR="003252C7" w:rsidRPr="002C014A">
        <w:rPr>
          <w:lang w:val="af-ZA"/>
        </w:rPr>
        <w:t>ngành, Ủy ban nhân dân các huyện, thành phố và các đơn vị có liên quan triển khai thực hiện Quyết định này theo chức năng, nhiệm vụ được giao</w:t>
      </w:r>
      <w:r w:rsidR="00896331" w:rsidRPr="002C014A">
        <w:rPr>
          <w:lang w:val="af-ZA"/>
        </w:rPr>
        <w:t>;</w:t>
      </w:r>
      <w:r w:rsidR="000819F7" w:rsidRPr="002C014A">
        <w:rPr>
          <w:lang w:val="af-ZA"/>
        </w:rPr>
        <w:t xml:space="preserve"> đồng thời</w:t>
      </w:r>
      <w:r w:rsidR="00781E3B" w:rsidRPr="002C014A">
        <w:rPr>
          <w:lang w:val="af-ZA"/>
        </w:rPr>
        <w:t>,</w:t>
      </w:r>
      <w:r w:rsidR="000819F7" w:rsidRPr="002C014A">
        <w:rPr>
          <w:lang w:val="af-ZA"/>
        </w:rPr>
        <w:t xml:space="preserve"> theo dõi </w:t>
      </w:r>
      <w:r w:rsidR="003E7344" w:rsidRPr="002C014A">
        <w:rPr>
          <w:lang w:val="af-ZA"/>
        </w:rPr>
        <w:t xml:space="preserve">việc </w:t>
      </w:r>
      <w:r w:rsidR="00E0410E" w:rsidRPr="002C014A">
        <w:t>tuân thủ</w:t>
      </w:r>
      <w:r w:rsidR="000819F7" w:rsidRPr="002C014A">
        <w:t xml:space="preserve"> chính sách pháp luật nhà nước</w:t>
      </w:r>
      <w:r w:rsidR="007379F7" w:rsidRPr="002C014A">
        <w:t xml:space="preserve"> của các doanh nghiệp</w:t>
      </w:r>
      <w:r w:rsidR="008559A6" w:rsidRPr="002C014A">
        <w:t xml:space="preserve"> để gửi Sở Kế hoạch và Đầu tư tổng hợp tham mưu Ủy ban nhân dân tỉnh</w:t>
      </w:r>
      <w:r w:rsidR="003252C7" w:rsidRPr="002C014A">
        <w:rPr>
          <w:lang w:val="af-ZA"/>
        </w:rPr>
        <w:t>.</w:t>
      </w:r>
      <w:r w:rsidR="00CD339D" w:rsidRPr="002C014A">
        <w:rPr>
          <w:lang w:val="af-ZA"/>
        </w:rPr>
        <w:t xml:space="preserve"> </w:t>
      </w:r>
    </w:p>
    <w:p w14:paraId="11B32193" w14:textId="1121BCFE" w:rsidR="00861DE8" w:rsidRPr="002C014A" w:rsidRDefault="00144567" w:rsidP="00B038C9">
      <w:pPr>
        <w:widowControl w:val="0"/>
        <w:spacing w:before="120" w:line="276" w:lineRule="auto"/>
        <w:ind w:firstLine="709"/>
        <w:jc w:val="both"/>
        <w:rPr>
          <w:lang w:val="af-ZA"/>
        </w:rPr>
      </w:pPr>
      <w:r w:rsidRPr="002C014A">
        <w:rPr>
          <w:lang w:val="af-ZA"/>
        </w:rPr>
        <w:t>4</w:t>
      </w:r>
      <w:r w:rsidR="00861DE8" w:rsidRPr="002C014A">
        <w:rPr>
          <w:lang w:val="af-ZA"/>
        </w:rPr>
        <w:t xml:space="preserve">. Định kỳ hàng năm, Cục </w:t>
      </w:r>
      <w:r w:rsidR="003D24D6" w:rsidRPr="002C014A">
        <w:rPr>
          <w:lang w:val="af-ZA"/>
        </w:rPr>
        <w:t xml:space="preserve">Thuế </w:t>
      </w:r>
      <w:r w:rsidR="00861DE8" w:rsidRPr="002C014A">
        <w:rPr>
          <w:lang w:val="af-ZA"/>
        </w:rPr>
        <w:t>tỉnh, Bảo hiểm xã hội</w:t>
      </w:r>
      <w:r w:rsidR="002661B5" w:rsidRPr="002C014A">
        <w:rPr>
          <w:lang w:val="af-ZA"/>
        </w:rPr>
        <w:t xml:space="preserve"> tỉnh</w:t>
      </w:r>
      <w:r w:rsidR="00861DE8" w:rsidRPr="002C014A">
        <w:rPr>
          <w:lang w:val="af-ZA"/>
        </w:rPr>
        <w:t xml:space="preserve"> gửi danh sách các doanh nghiệp</w:t>
      </w:r>
      <w:r w:rsidR="002661B5" w:rsidRPr="002C014A">
        <w:rPr>
          <w:lang w:val="af-ZA"/>
        </w:rPr>
        <w:t xml:space="preserve"> đáp ứng các điều kiện tại Điều 2, Điều 3 của </w:t>
      </w:r>
      <w:r w:rsidR="00CE2B17" w:rsidRPr="002C014A">
        <w:rPr>
          <w:lang w:val="af-ZA"/>
        </w:rPr>
        <w:t xml:space="preserve">Quyết định này về Sở Kế hoạch và Đầu tư để </w:t>
      </w:r>
      <w:r w:rsidR="00A30C1B" w:rsidRPr="002C014A">
        <w:rPr>
          <w:lang w:val="af-ZA"/>
        </w:rPr>
        <w:t xml:space="preserve">theo dõi, </w:t>
      </w:r>
      <w:r w:rsidR="00CE2B17" w:rsidRPr="002C014A">
        <w:rPr>
          <w:lang w:val="af-ZA"/>
        </w:rPr>
        <w:t>tổng hợp.</w:t>
      </w:r>
    </w:p>
    <w:p w14:paraId="7F065E61" w14:textId="36B364D1" w:rsidR="003252C7" w:rsidRPr="00647CC1" w:rsidRDefault="00144567" w:rsidP="00B038C9">
      <w:pPr>
        <w:widowControl w:val="0"/>
        <w:spacing w:before="120" w:line="276" w:lineRule="auto"/>
        <w:ind w:firstLine="709"/>
        <w:jc w:val="both"/>
        <w:rPr>
          <w:spacing w:val="-6"/>
          <w:lang w:val="sv-SE"/>
        </w:rPr>
      </w:pPr>
      <w:r w:rsidRPr="002C014A">
        <w:rPr>
          <w:lang w:val="sv-SE"/>
        </w:rPr>
        <w:t>5</w:t>
      </w:r>
      <w:r w:rsidR="003252C7" w:rsidRPr="002C014A">
        <w:rPr>
          <w:lang w:val="sv-SE"/>
        </w:rPr>
        <w:t xml:space="preserve">. Trong quá trình triển khai thực hiện nếu có khó khăn, vướng mắc, đề nghị các sở, </w:t>
      </w:r>
      <w:r w:rsidR="00BF2D5F" w:rsidRPr="002C014A">
        <w:rPr>
          <w:lang w:val="sv-SE"/>
        </w:rPr>
        <w:t xml:space="preserve">ban, </w:t>
      </w:r>
      <w:r w:rsidR="003252C7" w:rsidRPr="002C014A">
        <w:rPr>
          <w:lang w:val="sv-SE"/>
        </w:rPr>
        <w:t xml:space="preserve">ngành, địa phương phản hồi về Sở </w:t>
      </w:r>
      <w:r w:rsidR="009D591B" w:rsidRPr="002C014A">
        <w:rPr>
          <w:lang w:val="sv-SE"/>
        </w:rPr>
        <w:t>Kế hoạch và Đầu tư</w:t>
      </w:r>
      <w:r w:rsidR="003252C7" w:rsidRPr="002C014A">
        <w:rPr>
          <w:lang w:val="sv-SE"/>
        </w:rPr>
        <w:t xml:space="preserve"> để tổng hợp tham mưu Ủy ban nhân dân tỉnh xem xét quyết định.</w:t>
      </w:r>
    </w:p>
    <w:p w14:paraId="1702864F" w14:textId="29F29046" w:rsidR="009065FF" w:rsidRPr="007200CC" w:rsidRDefault="009065FF" w:rsidP="00B038C9">
      <w:pPr>
        <w:widowControl w:val="0"/>
        <w:spacing w:before="120" w:line="276" w:lineRule="auto"/>
        <w:ind w:firstLine="709"/>
        <w:jc w:val="both"/>
        <w:rPr>
          <w:b/>
          <w:lang w:val="sv-SE"/>
        </w:rPr>
      </w:pPr>
      <w:r w:rsidRPr="007200CC">
        <w:rPr>
          <w:b/>
          <w:lang w:val="sv-SE"/>
        </w:rPr>
        <w:t xml:space="preserve">Điều </w:t>
      </w:r>
      <w:r w:rsidR="00B40E97" w:rsidRPr="007200CC">
        <w:rPr>
          <w:b/>
          <w:lang w:val="sv-SE"/>
        </w:rPr>
        <w:t>5</w:t>
      </w:r>
      <w:r w:rsidRPr="007200CC">
        <w:rPr>
          <w:b/>
          <w:lang w:val="sv-SE"/>
        </w:rPr>
        <w:t>. Điều khoản thi hành</w:t>
      </w:r>
    </w:p>
    <w:p w14:paraId="56E75013" w14:textId="6CE85226" w:rsidR="009065FF" w:rsidRPr="007200CC" w:rsidRDefault="009065FF" w:rsidP="00B038C9">
      <w:pPr>
        <w:widowControl w:val="0"/>
        <w:spacing w:before="120" w:line="276" w:lineRule="auto"/>
        <w:ind w:firstLine="709"/>
        <w:jc w:val="both"/>
        <w:rPr>
          <w:lang w:val="sv-SE"/>
        </w:rPr>
      </w:pPr>
      <w:r w:rsidRPr="007200CC">
        <w:rPr>
          <w:lang w:val="sv-SE"/>
        </w:rPr>
        <w:t>1.</w:t>
      </w:r>
      <w:r w:rsidRPr="007200CC">
        <w:rPr>
          <w:b/>
          <w:lang w:val="sv-SE"/>
        </w:rPr>
        <w:t xml:space="preserve"> </w:t>
      </w:r>
      <w:r w:rsidRPr="007200CC">
        <w:rPr>
          <w:lang w:val="sv-SE"/>
        </w:rPr>
        <w:t>Chánh Văn phòng Ủy ban nhân dân tỉnh, Thủ trưởng các sở, ban</w:t>
      </w:r>
      <w:r w:rsidR="00781E3B" w:rsidRPr="007200CC">
        <w:rPr>
          <w:lang w:val="sv-SE"/>
        </w:rPr>
        <w:t>,</w:t>
      </w:r>
      <w:r w:rsidRPr="007200CC">
        <w:rPr>
          <w:lang w:val="sv-SE"/>
        </w:rPr>
        <w:t xml:space="preserve"> ngành, Chủ tịch Ủy ban nhân dân các huyện, thành phố và các cơ quan, tổ chức, cá nhân có </w:t>
      </w:r>
      <w:r w:rsidRPr="007200CC">
        <w:rPr>
          <w:lang w:val="sv-SE"/>
        </w:rPr>
        <w:lastRenderedPageBreak/>
        <w:t>liên quan chịu trách nhiệm tổ chức thi hành Quyết định này.</w:t>
      </w:r>
    </w:p>
    <w:p w14:paraId="02F7DEC5" w14:textId="1EB08763" w:rsidR="009065FF" w:rsidRPr="00647CC1" w:rsidRDefault="009065FF" w:rsidP="00B038C9">
      <w:pPr>
        <w:widowControl w:val="0"/>
        <w:spacing w:before="120" w:line="276" w:lineRule="auto"/>
        <w:ind w:firstLine="709"/>
        <w:jc w:val="both"/>
        <w:rPr>
          <w:spacing w:val="-6"/>
          <w:lang w:val="sv-SE"/>
        </w:rPr>
      </w:pPr>
      <w:r w:rsidRPr="007200CC">
        <w:rPr>
          <w:lang w:val="sv-SE"/>
        </w:rPr>
        <w:t>2. Quyết định này có hiệu lực thi hành kể từ ngày</w:t>
      </w:r>
      <w:r w:rsidR="007222B1">
        <w:rPr>
          <w:lang w:val="sv-SE"/>
        </w:rPr>
        <w:t xml:space="preserve"> 18</w:t>
      </w:r>
      <w:r w:rsidRPr="007200CC">
        <w:rPr>
          <w:lang w:val="sv-SE"/>
        </w:rPr>
        <w:t xml:space="preserve"> tháng</w:t>
      </w:r>
      <w:r w:rsidR="007222B1">
        <w:rPr>
          <w:lang w:val="sv-SE"/>
        </w:rPr>
        <w:t xml:space="preserve"> 5 </w:t>
      </w:r>
      <w:r w:rsidRPr="007200CC">
        <w:rPr>
          <w:lang w:val="sv-SE"/>
        </w:rPr>
        <w:t>năm 202</w:t>
      </w:r>
      <w:r w:rsidR="003662F9" w:rsidRPr="007200CC">
        <w:rPr>
          <w:lang w:val="sv-SE"/>
        </w:rPr>
        <w:t>4</w:t>
      </w:r>
      <w:r w:rsidRPr="007200CC">
        <w:rPr>
          <w:lang w:val="sv-SE"/>
        </w:rPr>
        <w:t>./.</w:t>
      </w:r>
    </w:p>
    <w:p w14:paraId="7B2563E2" w14:textId="77777777" w:rsidR="00FC0402" w:rsidRPr="00267C2E" w:rsidRDefault="00FC0402" w:rsidP="00267C2E">
      <w:pPr>
        <w:ind w:firstLine="709"/>
        <w:jc w:val="both"/>
        <w:rPr>
          <w:lang w:val="sv-SE"/>
        </w:rPr>
      </w:pPr>
    </w:p>
    <w:tbl>
      <w:tblPr>
        <w:tblW w:w="9380" w:type="dxa"/>
        <w:tblInd w:w="108" w:type="dxa"/>
        <w:tblLayout w:type="fixed"/>
        <w:tblLook w:val="0000" w:firstRow="0" w:lastRow="0" w:firstColumn="0" w:lastColumn="0" w:noHBand="0" w:noVBand="0"/>
      </w:tblPr>
      <w:tblGrid>
        <w:gridCol w:w="4536"/>
        <w:gridCol w:w="4844"/>
      </w:tblGrid>
      <w:tr w:rsidR="00647CC1" w:rsidRPr="00647CC1" w14:paraId="450ADF29" w14:textId="77777777" w:rsidTr="00A65F05">
        <w:trPr>
          <w:trHeight w:val="1306"/>
        </w:trPr>
        <w:tc>
          <w:tcPr>
            <w:tcW w:w="4536" w:type="dxa"/>
          </w:tcPr>
          <w:p w14:paraId="45B0CFFA" w14:textId="7546AF56" w:rsidR="001A09C6" w:rsidRPr="00647CC1" w:rsidRDefault="001A09C6" w:rsidP="007D53FF">
            <w:pPr>
              <w:ind w:left="-108" w:right="-1497"/>
              <w:rPr>
                <w:sz w:val="22"/>
                <w:lang w:val="nb-NO"/>
              </w:rPr>
            </w:pPr>
          </w:p>
        </w:tc>
        <w:tc>
          <w:tcPr>
            <w:tcW w:w="4844" w:type="dxa"/>
          </w:tcPr>
          <w:p w14:paraId="026A1655" w14:textId="1D7C1CC5" w:rsidR="00781E3B" w:rsidRPr="00A65F05" w:rsidRDefault="00781E3B" w:rsidP="00A65F05">
            <w:pPr>
              <w:spacing w:before="20"/>
              <w:ind w:left="-108"/>
              <w:jc w:val="center"/>
              <w:rPr>
                <w:rFonts w:ascii="Times New Roman Bold" w:hAnsi="Times New Roman Bold"/>
                <w:b/>
                <w:lang w:val="nb-NO"/>
              </w:rPr>
            </w:pPr>
            <w:r w:rsidRPr="00A65F05">
              <w:rPr>
                <w:rFonts w:ascii="Times New Roman Bold" w:hAnsi="Times New Roman Bold"/>
                <w:b/>
                <w:lang w:val="nb-NO"/>
              </w:rPr>
              <w:t>TM.</w:t>
            </w:r>
            <w:r w:rsidR="00383450" w:rsidRPr="00A65F05">
              <w:rPr>
                <w:rFonts w:ascii="Times New Roman Bold" w:hAnsi="Times New Roman Bold"/>
                <w:b/>
                <w:lang w:val="nb-NO"/>
              </w:rPr>
              <w:t xml:space="preserve"> </w:t>
            </w:r>
            <w:r w:rsidRPr="00A65F05">
              <w:rPr>
                <w:rFonts w:ascii="Times New Roman Bold" w:hAnsi="Times New Roman Bold"/>
                <w:b/>
                <w:lang w:val="nb-NO"/>
              </w:rPr>
              <w:t>ỦY BAN NHÂN DÂN</w:t>
            </w:r>
          </w:p>
          <w:p w14:paraId="08FF1603" w14:textId="6D504FCE" w:rsidR="00DD6878" w:rsidRPr="00A65F05" w:rsidRDefault="001A09C6" w:rsidP="007222B1">
            <w:pPr>
              <w:ind w:left="-108"/>
              <w:jc w:val="center"/>
              <w:rPr>
                <w:rFonts w:ascii="Times New Roman Bold" w:hAnsi="Times New Roman Bold"/>
                <w:b/>
                <w:lang w:val="nb-NO"/>
              </w:rPr>
            </w:pPr>
            <w:r w:rsidRPr="00A65F05">
              <w:rPr>
                <w:rFonts w:ascii="Times New Roman Bold" w:hAnsi="Times New Roman Bold"/>
                <w:b/>
                <w:lang w:val="nb-NO"/>
              </w:rPr>
              <w:t>CHỦ TỊCH</w:t>
            </w:r>
          </w:p>
          <w:p w14:paraId="391EEEC4" w14:textId="77777777" w:rsidR="001A09C6" w:rsidRPr="00A65F05" w:rsidRDefault="001A09C6" w:rsidP="00A65F05">
            <w:pPr>
              <w:spacing w:before="20"/>
              <w:ind w:left="-108"/>
              <w:jc w:val="center"/>
              <w:rPr>
                <w:rFonts w:ascii="Times New Roman Bold" w:hAnsi="Times New Roman Bold"/>
                <w:b/>
                <w:lang w:val="nb-NO"/>
              </w:rPr>
            </w:pPr>
          </w:p>
          <w:p w14:paraId="72BAACA4" w14:textId="77777777" w:rsidR="001A09C6" w:rsidRPr="00A65F05" w:rsidRDefault="001A09C6" w:rsidP="00A65F05">
            <w:pPr>
              <w:spacing w:before="20"/>
              <w:ind w:left="-108"/>
              <w:jc w:val="center"/>
              <w:rPr>
                <w:rFonts w:ascii="Times New Roman Bold" w:hAnsi="Times New Roman Bold"/>
                <w:b/>
                <w:lang w:val="nb-NO"/>
              </w:rPr>
            </w:pPr>
          </w:p>
          <w:p w14:paraId="7E7E0ECE" w14:textId="77777777" w:rsidR="001A09C6" w:rsidRPr="00647CC1" w:rsidRDefault="001A09C6" w:rsidP="00A65F05">
            <w:pPr>
              <w:spacing w:before="20"/>
              <w:ind w:left="-108"/>
              <w:jc w:val="center"/>
              <w:rPr>
                <w:b/>
                <w:lang w:val="nb-NO"/>
              </w:rPr>
            </w:pPr>
            <w:r w:rsidRPr="00A65F05">
              <w:rPr>
                <w:rFonts w:ascii="Times New Roman Bold" w:hAnsi="Times New Roman Bold"/>
                <w:b/>
                <w:lang w:val="nb-NO"/>
              </w:rPr>
              <w:t>Trần Ngọc Tam</w:t>
            </w:r>
          </w:p>
        </w:tc>
      </w:tr>
    </w:tbl>
    <w:p w14:paraId="6A4A7483" w14:textId="77777777" w:rsidR="00993575" w:rsidRPr="00647CC1" w:rsidRDefault="00993575" w:rsidP="00993575">
      <w:pPr>
        <w:spacing w:after="200" w:line="276" w:lineRule="auto"/>
        <w:rPr>
          <w:b/>
        </w:rPr>
        <w:sectPr w:rsidR="00993575" w:rsidRPr="00647CC1" w:rsidSect="007222B1">
          <w:headerReference w:type="default" r:id="rId10"/>
          <w:footerReference w:type="default" r:id="rId11"/>
          <w:headerReference w:type="first" r:id="rId12"/>
          <w:pgSz w:w="11907" w:h="16839" w:code="9"/>
          <w:pgMar w:top="1361" w:right="1134" w:bottom="1134" w:left="1134" w:header="720" w:footer="170" w:gutter="0"/>
          <w:pgNumType w:start="1" w:chapStyle="1"/>
          <w:cols w:space="720"/>
          <w:titlePg/>
          <w:docGrid w:linePitch="381"/>
        </w:sectPr>
      </w:pPr>
    </w:p>
    <w:p w14:paraId="79BE0C60" w14:textId="62CE08D5" w:rsidR="00DB46FC" w:rsidRPr="00346B03" w:rsidRDefault="00DB46FC" w:rsidP="00346B03">
      <w:pPr>
        <w:jc w:val="center"/>
        <w:rPr>
          <w:b/>
        </w:rPr>
      </w:pPr>
      <w:r w:rsidRPr="00346B03">
        <w:rPr>
          <w:b/>
        </w:rPr>
        <w:lastRenderedPageBreak/>
        <w:t>P</w:t>
      </w:r>
      <w:r w:rsidR="00A65F05" w:rsidRPr="00346B03">
        <w:rPr>
          <w:b/>
        </w:rPr>
        <w:t>hụ lục I</w:t>
      </w:r>
    </w:p>
    <w:p w14:paraId="0AEDC693" w14:textId="34E9D633" w:rsidR="00DB46FC" w:rsidRPr="00346B03" w:rsidRDefault="00A65F05" w:rsidP="00346B03">
      <w:pPr>
        <w:pStyle w:val="ListParagraph"/>
        <w:tabs>
          <w:tab w:val="left" w:pos="1134"/>
        </w:tabs>
        <w:ind w:left="0"/>
        <w:contextualSpacing w:val="0"/>
        <w:jc w:val="center"/>
        <w:rPr>
          <w:rFonts w:ascii="Times New Roman Bold" w:hAnsi="Times New Roman Bold"/>
          <w:b/>
          <w:spacing w:val="-6"/>
        </w:rPr>
      </w:pPr>
      <w:r w:rsidRPr="00346B03">
        <w:rPr>
          <w:rFonts w:ascii="Times New Roman Bold" w:hAnsi="Times New Roman Bold"/>
          <w:b/>
          <w:spacing w:val="-6"/>
        </w:rPr>
        <w:t>TIÊU CHÍ THÚC ĐẨY PHÁT TRIỂN VỀ KINH TẾ - XÃ HỘI TỈNH BẾN TRE</w:t>
      </w:r>
    </w:p>
    <w:p w14:paraId="5EE7A714" w14:textId="43C2A61A" w:rsidR="00DB46FC" w:rsidRPr="00346B03" w:rsidRDefault="00DB46FC" w:rsidP="00346B03">
      <w:pPr>
        <w:shd w:val="clear" w:color="auto" w:fill="FFFFFF"/>
        <w:jc w:val="center"/>
        <w:rPr>
          <w:i/>
          <w:iCs/>
        </w:rPr>
      </w:pPr>
      <w:r w:rsidRPr="00346B03">
        <w:rPr>
          <w:i/>
          <w:iCs/>
          <w:lang w:val="vi-VN"/>
        </w:rPr>
        <w:t>(</w:t>
      </w:r>
      <w:r w:rsidR="00346B03" w:rsidRPr="00346B03">
        <w:rPr>
          <w:i/>
          <w:iCs/>
          <w:lang w:val="vi-VN"/>
        </w:rPr>
        <w:t xml:space="preserve">Kèm </w:t>
      </w:r>
      <w:r w:rsidRPr="00346B03">
        <w:rPr>
          <w:i/>
          <w:iCs/>
          <w:lang w:val="vi-VN"/>
        </w:rPr>
        <w:t xml:space="preserve">theo Quyết định số </w:t>
      </w:r>
      <w:r w:rsidR="007222B1">
        <w:rPr>
          <w:i/>
          <w:iCs/>
        </w:rPr>
        <w:t>16</w:t>
      </w:r>
      <w:r w:rsidR="00346B03" w:rsidRPr="00346B03">
        <w:rPr>
          <w:i/>
          <w:iCs/>
        </w:rPr>
        <w:t xml:space="preserve"> </w:t>
      </w:r>
      <w:r w:rsidRPr="00346B03">
        <w:rPr>
          <w:i/>
          <w:iCs/>
        </w:rPr>
        <w:t>/202</w:t>
      </w:r>
      <w:r w:rsidR="00D900C2" w:rsidRPr="00346B03">
        <w:rPr>
          <w:i/>
          <w:iCs/>
        </w:rPr>
        <w:t>4</w:t>
      </w:r>
      <w:r w:rsidRPr="00346B03">
        <w:rPr>
          <w:i/>
          <w:iCs/>
          <w:lang w:val="vi-VN"/>
        </w:rPr>
        <w:t xml:space="preserve">/QĐ-UBND ngày </w:t>
      </w:r>
      <w:r w:rsidR="007222B1">
        <w:rPr>
          <w:i/>
          <w:iCs/>
        </w:rPr>
        <w:t>7</w:t>
      </w:r>
      <w:r w:rsidRPr="00346B03">
        <w:rPr>
          <w:i/>
          <w:iCs/>
          <w:lang w:val="vi-VN"/>
        </w:rPr>
        <w:t xml:space="preserve"> tháng </w:t>
      </w:r>
      <w:r w:rsidR="007222B1">
        <w:rPr>
          <w:i/>
          <w:iCs/>
        </w:rPr>
        <w:t>5</w:t>
      </w:r>
      <w:r w:rsidRPr="00346B03">
        <w:rPr>
          <w:i/>
          <w:iCs/>
          <w:lang w:val="vi-VN"/>
        </w:rPr>
        <w:t xml:space="preserve"> năm </w:t>
      </w:r>
      <w:r w:rsidRPr="00346B03">
        <w:rPr>
          <w:i/>
          <w:iCs/>
        </w:rPr>
        <w:t>202</w:t>
      </w:r>
      <w:r w:rsidR="00D900C2" w:rsidRPr="00346B03">
        <w:rPr>
          <w:i/>
          <w:iCs/>
        </w:rPr>
        <w:t>4</w:t>
      </w:r>
    </w:p>
    <w:p w14:paraId="78019483" w14:textId="332F31CA" w:rsidR="00DB46FC" w:rsidRPr="00346B03" w:rsidRDefault="00DB46FC" w:rsidP="00346B03">
      <w:pPr>
        <w:shd w:val="clear" w:color="auto" w:fill="FFFFFF"/>
        <w:jc w:val="center"/>
        <w:rPr>
          <w:i/>
          <w:iCs/>
          <w:lang w:val="vi-VN"/>
        </w:rPr>
      </w:pPr>
      <w:r w:rsidRPr="00346B03">
        <w:rPr>
          <w:i/>
          <w:iCs/>
          <w:lang w:val="vi-VN"/>
        </w:rPr>
        <w:t>của</w:t>
      </w:r>
      <w:r w:rsidRPr="00346B03">
        <w:rPr>
          <w:i/>
          <w:iCs/>
        </w:rPr>
        <w:t xml:space="preserve"> </w:t>
      </w:r>
      <w:r w:rsidRPr="00346B03">
        <w:rPr>
          <w:i/>
          <w:iCs/>
          <w:lang w:val="vi-VN"/>
        </w:rPr>
        <w:t xml:space="preserve">Ủy ban nhân dân tỉnh </w:t>
      </w:r>
      <w:r w:rsidRPr="00346B03">
        <w:rPr>
          <w:i/>
          <w:iCs/>
        </w:rPr>
        <w:t>Bến Tre</w:t>
      </w:r>
      <w:r w:rsidRPr="00346B03">
        <w:rPr>
          <w:i/>
          <w:iCs/>
          <w:lang w:val="vi-VN"/>
        </w:rPr>
        <w:t>)</w:t>
      </w:r>
    </w:p>
    <w:p w14:paraId="3495F058" w14:textId="5115A883" w:rsidR="00EF04C9" w:rsidRPr="00346B03" w:rsidRDefault="00346B03" w:rsidP="0041791C">
      <w:pPr>
        <w:shd w:val="clear" w:color="auto" w:fill="FFFFFF"/>
        <w:spacing w:before="120"/>
        <w:jc w:val="center"/>
        <w:rPr>
          <w:i/>
          <w:iCs/>
          <w:lang w:val="en-GB"/>
        </w:rPr>
      </w:pPr>
      <w:r>
        <w:rPr>
          <w:i/>
          <w:iCs/>
          <w:noProof/>
        </w:rPr>
        <mc:AlternateContent>
          <mc:Choice Requires="wps">
            <w:drawing>
              <wp:anchor distT="0" distB="0" distL="114300" distR="114300" simplePos="0" relativeHeight="251662336" behindDoc="0" locked="0" layoutInCell="1" allowOverlap="1" wp14:anchorId="46EE9B7B" wp14:editId="445CEAF3">
                <wp:simplePos x="0" y="0"/>
                <wp:positionH relativeFrom="column">
                  <wp:posOffset>2425065</wp:posOffset>
                </wp:positionH>
                <wp:positionV relativeFrom="paragraph">
                  <wp:posOffset>24130</wp:posOffset>
                </wp:positionV>
                <wp:extent cx="10731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07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0.95pt,1.9pt" to="27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" strokecolor="black [3040]"/>
            </w:pict>
          </mc:Fallback>
        </mc:AlternateContent>
      </w:r>
    </w:p>
    <w:tbl>
      <w:tblPr>
        <w:tblW w:w="93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5261"/>
        <w:gridCol w:w="1701"/>
        <w:gridCol w:w="1701"/>
      </w:tblGrid>
      <w:tr w:rsidR="00647CC1" w:rsidRPr="00647CC1" w14:paraId="22B0A8CC" w14:textId="77777777" w:rsidTr="0041791C">
        <w:trPr>
          <w:trHeight w:val="520"/>
        </w:trPr>
        <w:tc>
          <w:tcPr>
            <w:tcW w:w="709" w:type="dxa"/>
            <w:vAlign w:val="center"/>
          </w:tcPr>
          <w:p w14:paraId="0235E683" w14:textId="77777777" w:rsidR="00E421C4" w:rsidRPr="00647CC1" w:rsidRDefault="00E421C4" w:rsidP="00346B03">
            <w:pPr>
              <w:widowControl w:val="0"/>
              <w:autoSpaceDE w:val="0"/>
              <w:autoSpaceDN w:val="0"/>
              <w:ind w:left="161" w:right="116"/>
              <w:jc w:val="center"/>
              <w:rPr>
                <w:b/>
              </w:rPr>
            </w:pPr>
            <w:r w:rsidRPr="00647CC1">
              <w:rPr>
                <w:b/>
              </w:rPr>
              <w:t>TT</w:t>
            </w:r>
          </w:p>
        </w:tc>
        <w:tc>
          <w:tcPr>
            <w:tcW w:w="5261" w:type="dxa"/>
            <w:vAlign w:val="center"/>
          </w:tcPr>
          <w:p w14:paraId="68D8E22A" w14:textId="113339E4" w:rsidR="00E421C4" w:rsidRPr="00647CC1" w:rsidRDefault="008012A4" w:rsidP="00346B03">
            <w:pPr>
              <w:widowControl w:val="0"/>
              <w:autoSpaceDE w:val="0"/>
              <w:autoSpaceDN w:val="0"/>
              <w:ind w:left="-589" w:right="567" w:firstLine="589"/>
              <w:jc w:val="center"/>
              <w:rPr>
                <w:b/>
              </w:rPr>
            </w:pPr>
            <w:r w:rsidRPr="00647CC1">
              <w:rPr>
                <w:b/>
              </w:rPr>
              <w:t>Tiêu chí</w:t>
            </w:r>
          </w:p>
        </w:tc>
        <w:tc>
          <w:tcPr>
            <w:tcW w:w="1701" w:type="dxa"/>
            <w:vAlign w:val="center"/>
          </w:tcPr>
          <w:p w14:paraId="63695666" w14:textId="77777777" w:rsidR="00E421C4" w:rsidRPr="00647CC1" w:rsidRDefault="00E421C4" w:rsidP="00346B03">
            <w:pPr>
              <w:widowControl w:val="0"/>
              <w:autoSpaceDE w:val="0"/>
              <w:autoSpaceDN w:val="0"/>
              <w:ind w:left="136" w:right="96" w:hanging="11"/>
              <w:jc w:val="center"/>
              <w:rPr>
                <w:b/>
              </w:rPr>
            </w:pPr>
            <w:r w:rsidRPr="00647CC1">
              <w:rPr>
                <w:b/>
              </w:rPr>
              <w:t>Điểm tối đa</w:t>
            </w:r>
          </w:p>
        </w:tc>
        <w:tc>
          <w:tcPr>
            <w:tcW w:w="1701" w:type="dxa"/>
            <w:vAlign w:val="center"/>
          </w:tcPr>
          <w:p w14:paraId="5B248289" w14:textId="77777777" w:rsidR="00E421C4" w:rsidRPr="00647CC1" w:rsidRDefault="00E421C4" w:rsidP="00346B03">
            <w:pPr>
              <w:widowControl w:val="0"/>
              <w:autoSpaceDE w:val="0"/>
              <w:autoSpaceDN w:val="0"/>
              <w:ind w:left="142"/>
              <w:jc w:val="center"/>
              <w:rPr>
                <w:b/>
              </w:rPr>
            </w:pPr>
            <w:r w:rsidRPr="00647CC1">
              <w:rPr>
                <w:b/>
              </w:rPr>
              <w:t>Điểm chi tiết</w:t>
            </w:r>
          </w:p>
        </w:tc>
      </w:tr>
      <w:tr w:rsidR="00647CC1" w:rsidRPr="00647CC1" w14:paraId="41C1DDB9" w14:textId="77777777" w:rsidTr="0041791C">
        <w:trPr>
          <w:trHeight w:val="414"/>
        </w:trPr>
        <w:tc>
          <w:tcPr>
            <w:tcW w:w="709" w:type="dxa"/>
            <w:vAlign w:val="center"/>
          </w:tcPr>
          <w:p w14:paraId="6E486A94" w14:textId="77777777" w:rsidR="00E421C4" w:rsidRPr="00647CC1" w:rsidRDefault="00E421C4" w:rsidP="0041791C">
            <w:pPr>
              <w:widowControl w:val="0"/>
              <w:autoSpaceDE w:val="0"/>
              <w:autoSpaceDN w:val="0"/>
              <w:ind w:left="37"/>
              <w:jc w:val="center"/>
              <w:rPr>
                <w:b/>
              </w:rPr>
            </w:pPr>
            <w:r w:rsidRPr="00647CC1">
              <w:rPr>
                <w:b/>
                <w:w w:val="101"/>
              </w:rPr>
              <w:t>1</w:t>
            </w:r>
          </w:p>
        </w:tc>
        <w:tc>
          <w:tcPr>
            <w:tcW w:w="5261" w:type="dxa"/>
            <w:vAlign w:val="center"/>
          </w:tcPr>
          <w:p w14:paraId="6B2DB31D" w14:textId="77777777" w:rsidR="00E421C4" w:rsidRPr="00647CC1" w:rsidRDefault="00E421C4" w:rsidP="0041791C">
            <w:pPr>
              <w:widowControl w:val="0"/>
              <w:autoSpaceDE w:val="0"/>
              <w:autoSpaceDN w:val="0"/>
              <w:ind w:left="127"/>
              <w:rPr>
                <w:b/>
              </w:rPr>
            </w:pPr>
            <w:r w:rsidRPr="00647CC1">
              <w:rPr>
                <w:b/>
              </w:rPr>
              <w:t>ĐÓNG GÓP NGÂN SÁCH</w:t>
            </w:r>
          </w:p>
        </w:tc>
        <w:tc>
          <w:tcPr>
            <w:tcW w:w="1701" w:type="dxa"/>
            <w:vAlign w:val="center"/>
          </w:tcPr>
          <w:p w14:paraId="533D4968" w14:textId="77777777" w:rsidR="00E421C4" w:rsidRPr="00647CC1" w:rsidRDefault="00E421C4" w:rsidP="0041791C">
            <w:pPr>
              <w:widowControl w:val="0"/>
              <w:autoSpaceDE w:val="0"/>
              <w:autoSpaceDN w:val="0"/>
              <w:ind w:left="141" w:right="142"/>
              <w:jc w:val="center"/>
              <w:rPr>
                <w:b/>
              </w:rPr>
            </w:pPr>
            <w:r w:rsidRPr="00647CC1">
              <w:rPr>
                <w:b/>
              </w:rPr>
              <w:t>30</w:t>
            </w:r>
          </w:p>
        </w:tc>
        <w:tc>
          <w:tcPr>
            <w:tcW w:w="1701" w:type="dxa"/>
            <w:vAlign w:val="center"/>
          </w:tcPr>
          <w:p w14:paraId="71360DF1" w14:textId="77777777" w:rsidR="00E421C4" w:rsidRPr="00647CC1" w:rsidRDefault="00E421C4" w:rsidP="0041791C">
            <w:pPr>
              <w:widowControl w:val="0"/>
              <w:autoSpaceDE w:val="0"/>
              <w:autoSpaceDN w:val="0"/>
              <w:jc w:val="center"/>
            </w:pPr>
          </w:p>
        </w:tc>
      </w:tr>
      <w:tr w:rsidR="00647CC1" w:rsidRPr="00647CC1" w14:paraId="5CD9CFFA" w14:textId="77777777" w:rsidTr="0041791C">
        <w:trPr>
          <w:trHeight w:val="216"/>
        </w:trPr>
        <w:tc>
          <w:tcPr>
            <w:tcW w:w="709" w:type="dxa"/>
            <w:vMerge w:val="restart"/>
          </w:tcPr>
          <w:p w14:paraId="4563CFC2" w14:textId="77777777" w:rsidR="00E421C4" w:rsidRPr="00647CC1" w:rsidRDefault="00E421C4" w:rsidP="00E421C4">
            <w:pPr>
              <w:widowControl w:val="0"/>
              <w:autoSpaceDE w:val="0"/>
              <w:autoSpaceDN w:val="0"/>
              <w:spacing w:before="40" w:after="40"/>
            </w:pPr>
          </w:p>
        </w:tc>
        <w:tc>
          <w:tcPr>
            <w:tcW w:w="5261" w:type="dxa"/>
          </w:tcPr>
          <w:p w14:paraId="21261F3E" w14:textId="77777777" w:rsidR="00E421C4" w:rsidRPr="00647CC1" w:rsidRDefault="00E421C4" w:rsidP="00E421C4">
            <w:pPr>
              <w:widowControl w:val="0"/>
              <w:autoSpaceDE w:val="0"/>
              <w:autoSpaceDN w:val="0"/>
              <w:spacing w:before="40" w:after="40" w:line="286" w:lineRule="exact"/>
              <w:ind w:left="127"/>
            </w:pPr>
            <w:r w:rsidRPr="00647CC1">
              <w:t>Nộp thuế nhà nước</w:t>
            </w:r>
          </w:p>
        </w:tc>
        <w:tc>
          <w:tcPr>
            <w:tcW w:w="1701" w:type="dxa"/>
          </w:tcPr>
          <w:p w14:paraId="4E89583A" w14:textId="77777777" w:rsidR="00E421C4" w:rsidRPr="00647CC1" w:rsidRDefault="00E421C4" w:rsidP="00E421C4">
            <w:pPr>
              <w:widowControl w:val="0"/>
              <w:autoSpaceDE w:val="0"/>
              <w:autoSpaceDN w:val="0"/>
              <w:spacing w:before="40" w:after="40" w:line="286" w:lineRule="exact"/>
              <w:ind w:left="408" w:right="303"/>
              <w:jc w:val="center"/>
            </w:pPr>
          </w:p>
        </w:tc>
        <w:tc>
          <w:tcPr>
            <w:tcW w:w="1701" w:type="dxa"/>
          </w:tcPr>
          <w:p w14:paraId="060A8696" w14:textId="77777777" w:rsidR="00E421C4" w:rsidRPr="00647CC1" w:rsidRDefault="00E421C4" w:rsidP="00E421C4">
            <w:pPr>
              <w:widowControl w:val="0"/>
              <w:autoSpaceDE w:val="0"/>
              <w:autoSpaceDN w:val="0"/>
              <w:spacing w:before="40" w:after="40"/>
            </w:pPr>
          </w:p>
        </w:tc>
      </w:tr>
      <w:tr w:rsidR="00647CC1" w:rsidRPr="00647CC1" w14:paraId="0B3CE892" w14:textId="77777777" w:rsidTr="00421AF9">
        <w:trPr>
          <w:trHeight w:val="315"/>
        </w:trPr>
        <w:tc>
          <w:tcPr>
            <w:tcW w:w="709" w:type="dxa"/>
            <w:vMerge/>
            <w:tcBorders>
              <w:top w:val="nil"/>
            </w:tcBorders>
          </w:tcPr>
          <w:p w14:paraId="2B0C9F76" w14:textId="77777777" w:rsidR="00E421C4" w:rsidRPr="00647CC1" w:rsidRDefault="00E421C4" w:rsidP="00E421C4">
            <w:pPr>
              <w:spacing w:before="40" w:after="40"/>
            </w:pPr>
          </w:p>
        </w:tc>
        <w:tc>
          <w:tcPr>
            <w:tcW w:w="5261" w:type="dxa"/>
          </w:tcPr>
          <w:p w14:paraId="1E4E2C17"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20 tỷ đồng</w:t>
            </w:r>
          </w:p>
        </w:tc>
        <w:tc>
          <w:tcPr>
            <w:tcW w:w="1701" w:type="dxa"/>
          </w:tcPr>
          <w:p w14:paraId="37FE2701" w14:textId="77777777" w:rsidR="00E421C4" w:rsidRPr="00647CC1" w:rsidRDefault="00E421C4" w:rsidP="00E421C4">
            <w:pPr>
              <w:widowControl w:val="0"/>
              <w:autoSpaceDE w:val="0"/>
              <w:autoSpaceDN w:val="0"/>
              <w:spacing w:before="40" w:after="40"/>
            </w:pPr>
          </w:p>
        </w:tc>
        <w:tc>
          <w:tcPr>
            <w:tcW w:w="1701" w:type="dxa"/>
            <w:vAlign w:val="center"/>
          </w:tcPr>
          <w:p w14:paraId="2C2B1121" w14:textId="77777777" w:rsidR="00E421C4" w:rsidRPr="00647CC1" w:rsidRDefault="00E421C4" w:rsidP="00421AF9">
            <w:pPr>
              <w:widowControl w:val="0"/>
              <w:autoSpaceDE w:val="0"/>
              <w:autoSpaceDN w:val="0"/>
              <w:spacing w:before="40" w:after="40" w:line="295" w:lineRule="exact"/>
              <w:ind w:left="21"/>
              <w:jc w:val="center"/>
              <w:rPr>
                <w:i/>
                <w:w w:val="101"/>
              </w:rPr>
            </w:pPr>
            <w:r w:rsidRPr="00647CC1">
              <w:rPr>
                <w:i/>
                <w:w w:val="101"/>
              </w:rPr>
              <w:t>25</w:t>
            </w:r>
          </w:p>
        </w:tc>
      </w:tr>
      <w:tr w:rsidR="00647CC1" w:rsidRPr="00647CC1" w14:paraId="20F62A85" w14:textId="77777777" w:rsidTr="00421AF9">
        <w:trPr>
          <w:trHeight w:val="315"/>
        </w:trPr>
        <w:tc>
          <w:tcPr>
            <w:tcW w:w="709" w:type="dxa"/>
            <w:vMerge/>
            <w:tcBorders>
              <w:top w:val="nil"/>
            </w:tcBorders>
          </w:tcPr>
          <w:p w14:paraId="3AB2EAC0" w14:textId="77777777" w:rsidR="00E421C4" w:rsidRPr="00647CC1" w:rsidRDefault="00E421C4" w:rsidP="00E421C4">
            <w:pPr>
              <w:spacing w:before="40" w:after="40"/>
            </w:pPr>
          </w:p>
        </w:tc>
        <w:tc>
          <w:tcPr>
            <w:tcW w:w="5261" w:type="dxa"/>
          </w:tcPr>
          <w:p w14:paraId="7CE4AD0D"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50 tỷ đồng</w:t>
            </w:r>
          </w:p>
        </w:tc>
        <w:tc>
          <w:tcPr>
            <w:tcW w:w="1701" w:type="dxa"/>
          </w:tcPr>
          <w:p w14:paraId="6BCFBBBD" w14:textId="77777777" w:rsidR="00E421C4" w:rsidRPr="00647CC1" w:rsidRDefault="00E421C4" w:rsidP="00E421C4">
            <w:pPr>
              <w:widowControl w:val="0"/>
              <w:autoSpaceDE w:val="0"/>
              <w:autoSpaceDN w:val="0"/>
              <w:spacing w:before="40" w:after="40"/>
            </w:pPr>
          </w:p>
        </w:tc>
        <w:tc>
          <w:tcPr>
            <w:tcW w:w="1701" w:type="dxa"/>
            <w:vAlign w:val="center"/>
          </w:tcPr>
          <w:p w14:paraId="1B6230C8" w14:textId="77777777" w:rsidR="00E421C4" w:rsidRPr="00647CC1" w:rsidRDefault="00E421C4" w:rsidP="00421AF9">
            <w:pPr>
              <w:widowControl w:val="0"/>
              <w:autoSpaceDE w:val="0"/>
              <w:autoSpaceDN w:val="0"/>
              <w:spacing w:before="40" w:after="40" w:line="295" w:lineRule="exact"/>
              <w:ind w:left="21"/>
              <w:jc w:val="center"/>
              <w:rPr>
                <w:i/>
                <w:w w:val="101"/>
              </w:rPr>
            </w:pPr>
            <w:r w:rsidRPr="00647CC1">
              <w:rPr>
                <w:i/>
                <w:w w:val="101"/>
              </w:rPr>
              <w:t>26</w:t>
            </w:r>
          </w:p>
        </w:tc>
      </w:tr>
      <w:tr w:rsidR="00647CC1" w:rsidRPr="00647CC1" w14:paraId="2BAB2686" w14:textId="77777777" w:rsidTr="00421AF9">
        <w:trPr>
          <w:trHeight w:val="315"/>
        </w:trPr>
        <w:tc>
          <w:tcPr>
            <w:tcW w:w="709" w:type="dxa"/>
            <w:vMerge/>
            <w:tcBorders>
              <w:top w:val="nil"/>
            </w:tcBorders>
          </w:tcPr>
          <w:p w14:paraId="1EC9FD32" w14:textId="77777777" w:rsidR="00E421C4" w:rsidRPr="00647CC1" w:rsidRDefault="00E421C4" w:rsidP="00E421C4">
            <w:pPr>
              <w:spacing w:before="40" w:after="40"/>
            </w:pPr>
          </w:p>
        </w:tc>
        <w:tc>
          <w:tcPr>
            <w:tcW w:w="5261" w:type="dxa"/>
          </w:tcPr>
          <w:p w14:paraId="46032894"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100 tỷ đồng</w:t>
            </w:r>
          </w:p>
        </w:tc>
        <w:tc>
          <w:tcPr>
            <w:tcW w:w="1701" w:type="dxa"/>
          </w:tcPr>
          <w:p w14:paraId="02387F33" w14:textId="77777777" w:rsidR="00E421C4" w:rsidRPr="00647CC1" w:rsidRDefault="00E421C4" w:rsidP="00E421C4">
            <w:pPr>
              <w:widowControl w:val="0"/>
              <w:autoSpaceDE w:val="0"/>
              <w:autoSpaceDN w:val="0"/>
              <w:spacing w:before="40" w:after="40"/>
            </w:pPr>
          </w:p>
        </w:tc>
        <w:tc>
          <w:tcPr>
            <w:tcW w:w="1701" w:type="dxa"/>
            <w:vAlign w:val="center"/>
          </w:tcPr>
          <w:p w14:paraId="4C747B4D"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27</w:t>
            </w:r>
          </w:p>
        </w:tc>
      </w:tr>
      <w:tr w:rsidR="00647CC1" w:rsidRPr="00647CC1" w14:paraId="59DE223E" w14:textId="77777777" w:rsidTr="00421AF9">
        <w:trPr>
          <w:trHeight w:val="315"/>
        </w:trPr>
        <w:tc>
          <w:tcPr>
            <w:tcW w:w="709" w:type="dxa"/>
            <w:vMerge/>
            <w:tcBorders>
              <w:top w:val="nil"/>
            </w:tcBorders>
          </w:tcPr>
          <w:p w14:paraId="5FF19C39" w14:textId="77777777" w:rsidR="00E421C4" w:rsidRPr="00647CC1" w:rsidRDefault="00E421C4" w:rsidP="00E421C4">
            <w:pPr>
              <w:spacing w:before="40" w:after="40"/>
            </w:pPr>
          </w:p>
        </w:tc>
        <w:tc>
          <w:tcPr>
            <w:tcW w:w="5261" w:type="dxa"/>
          </w:tcPr>
          <w:p w14:paraId="530323BA"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300 tỷ đồng</w:t>
            </w:r>
          </w:p>
        </w:tc>
        <w:tc>
          <w:tcPr>
            <w:tcW w:w="1701" w:type="dxa"/>
          </w:tcPr>
          <w:p w14:paraId="3A7E7B6D" w14:textId="77777777" w:rsidR="00E421C4" w:rsidRPr="00647CC1" w:rsidRDefault="00E421C4" w:rsidP="00E421C4">
            <w:pPr>
              <w:widowControl w:val="0"/>
              <w:autoSpaceDE w:val="0"/>
              <w:autoSpaceDN w:val="0"/>
              <w:spacing w:before="40" w:after="40"/>
            </w:pPr>
          </w:p>
        </w:tc>
        <w:tc>
          <w:tcPr>
            <w:tcW w:w="1701" w:type="dxa"/>
            <w:vAlign w:val="center"/>
          </w:tcPr>
          <w:p w14:paraId="2151CACF" w14:textId="77777777" w:rsidR="00E421C4" w:rsidRPr="00647CC1" w:rsidRDefault="00E421C4" w:rsidP="00421AF9">
            <w:pPr>
              <w:widowControl w:val="0"/>
              <w:autoSpaceDE w:val="0"/>
              <w:autoSpaceDN w:val="0"/>
              <w:spacing w:before="40" w:after="40" w:line="295" w:lineRule="exact"/>
              <w:ind w:left="21"/>
              <w:jc w:val="center"/>
              <w:rPr>
                <w:i/>
              </w:rPr>
            </w:pPr>
            <w:r w:rsidRPr="00647CC1">
              <w:rPr>
                <w:i/>
              </w:rPr>
              <w:t>28</w:t>
            </w:r>
          </w:p>
        </w:tc>
      </w:tr>
      <w:tr w:rsidR="00647CC1" w:rsidRPr="00647CC1" w14:paraId="4A8018B8" w14:textId="77777777" w:rsidTr="00421AF9">
        <w:trPr>
          <w:trHeight w:val="330"/>
        </w:trPr>
        <w:tc>
          <w:tcPr>
            <w:tcW w:w="709" w:type="dxa"/>
            <w:vMerge/>
            <w:tcBorders>
              <w:top w:val="nil"/>
            </w:tcBorders>
          </w:tcPr>
          <w:p w14:paraId="39D48375" w14:textId="77777777" w:rsidR="00E421C4" w:rsidRPr="00647CC1" w:rsidRDefault="00E421C4" w:rsidP="00E421C4">
            <w:pPr>
              <w:spacing w:before="40" w:after="40"/>
            </w:pPr>
          </w:p>
        </w:tc>
        <w:tc>
          <w:tcPr>
            <w:tcW w:w="5261" w:type="dxa"/>
          </w:tcPr>
          <w:p w14:paraId="28C3FEAA" w14:textId="77777777" w:rsidR="00E421C4" w:rsidRPr="00647CC1" w:rsidRDefault="00E421C4" w:rsidP="00E421C4">
            <w:pPr>
              <w:widowControl w:val="0"/>
              <w:autoSpaceDE w:val="0"/>
              <w:autoSpaceDN w:val="0"/>
              <w:spacing w:before="40" w:after="40" w:line="286" w:lineRule="exact"/>
              <w:ind w:left="127"/>
              <w:rPr>
                <w:b/>
                <w:i/>
              </w:rPr>
            </w:pPr>
            <w:r w:rsidRPr="00647CC1">
              <w:rPr>
                <w:b/>
                <w:i/>
              </w:rPr>
              <w:t xml:space="preserve">- </w:t>
            </w:r>
            <w:r w:rsidRPr="00647CC1">
              <w:rPr>
                <w:i/>
              </w:rPr>
              <w:t>Trên 500 tỷ đồng</w:t>
            </w:r>
          </w:p>
        </w:tc>
        <w:tc>
          <w:tcPr>
            <w:tcW w:w="1701" w:type="dxa"/>
          </w:tcPr>
          <w:p w14:paraId="020D8D76" w14:textId="77777777" w:rsidR="00E421C4" w:rsidRPr="00647CC1" w:rsidRDefault="00E421C4" w:rsidP="00E421C4">
            <w:pPr>
              <w:widowControl w:val="0"/>
              <w:autoSpaceDE w:val="0"/>
              <w:autoSpaceDN w:val="0"/>
              <w:spacing w:before="40" w:after="40"/>
            </w:pPr>
          </w:p>
        </w:tc>
        <w:tc>
          <w:tcPr>
            <w:tcW w:w="1701" w:type="dxa"/>
            <w:vAlign w:val="center"/>
          </w:tcPr>
          <w:p w14:paraId="5CF8A934" w14:textId="77777777" w:rsidR="00E421C4" w:rsidRPr="00647CC1" w:rsidRDefault="00E421C4" w:rsidP="00421AF9">
            <w:pPr>
              <w:widowControl w:val="0"/>
              <w:autoSpaceDE w:val="0"/>
              <w:autoSpaceDN w:val="0"/>
              <w:spacing w:before="40" w:after="40" w:line="301" w:lineRule="exact"/>
              <w:ind w:left="1440" w:hanging="1419"/>
              <w:jc w:val="center"/>
              <w:rPr>
                <w:i/>
              </w:rPr>
            </w:pPr>
            <w:r w:rsidRPr="00647CC1">
              <w:rPr>
                <w:i/>
              </w:rPr>
              <w:t>29</w:t>
            </w:r>
          </w:p>
        </w:tc>
      </w:tr>
      <w:tr w:rsidR="00647CC1" w:rsidRPr="00647CC1" w14:paraId="77EDB6A3" w14:textId="77777777" w:rsidTr="00421AF9">
        <w:trPr>
          <w:trHeight w:val="330"/>
        </w:trPr>
        <w:tc>
          <w:tcPr>
            <w:tcW w:w="709" w:type="dxa"/>
            <w:vMerge/>
            <w:tcBorders>
              <w:top w:val="nil"/>
            </w:tcBorders>
          </w:tcPr>
          <w:p w14:paraId="2F4119BF" w14:textId="77777777" w:rsidR="00E421C4" w:rsidRPr="00647CC1" w:rsidRDefault="00E421C4" w:rsidP="00E421C4">
            <w:pPr>
              <w:spacing w:before="40" w:after="40"/>
            </w:pPr>
          </w:p>
        </w:tc>
        <w:tc>
          <w:tcPr>
            <w:tcW w:w="5261" w:type="dxa"/>
          </w:tcPr>
          <w:p w14:paraId="6F857220"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1.000 tỷ đồng</w:t>
            </w:r>
          </w:p>
        </w:tc>
        <w:tc>
          <w:tcPr>
            <w:tcW w:w="1701" w:type="dxa"/>
          </w:tcPr>
          <w:p w14:paraId="6D78293D" w14:textId="77777777" w:rsidR="00E421C4" w:rsidRPr="00647CC1" w:rsidRDefault="00E421C4" w:rsidP="00E421C4">
            <w:pPr>
              <w:widowControl w:val="0"/>
              <w:autoSpaceDE w:val="0"/>
              <w:autoSpaceDN w:val="0"/>
              <w:spacing w:before="40" w:after="40"/>
            </w:pPr>
          </w:p>
        </w:tc>
        <w:tc>
          <w:tcPr>
            <w:tcW w:w="1701" w:type="dxa"/>
            <w:vAlign w:val="center"/>
          </w:tcPr>
          <w:p w14:paraId="35D2ED7D" w14:textId="77777777" w:rsidR="00E421C4" w:rsidRPr="00647CC1" w:rsidRDefault="00E421C4" w:rsidP="00421AF9">
            <w:pPr>
              <w:widowControl w:val="0"/>
              <w:autoSpaceDE w:val="0"/>
              <w:autoSpaceDN w:val="0"/>
              <w:spacing w:before="40" w:after="40" w:line="301" w:lineRule="exact"/>
              <w:ind w:left="1440" w:hanging="1419"/>
              <w:jc w:val="center"/>
              <w:rPr>
                <w:i/>
              </w:rPr>
            </w:pPr>
            <w:r w:rsidRPr="00647CC1">
              <w:rPr>
                <w:i/>
              </w:rPr>
              <w:t>30</w:t>
            </w:r>
          </w:p>
        </w:tc>
      </w:tr>
      <w:tr w:rsidR="00647CC1" w:rsidRPr="00647CC1" w14:paraId="417C7605" w14:textId="77777777" w:rsidTr="007068E1">
        <w:trPr>
          <w:trHeight w:val="812"/>
        </w:trPr>
        <w:tc>
          <w:tcPr>
            <w:tcW w:w="709" w:type="dxa"/>
            <w:vAlign w:val="center"/>
          </w:tcPr>
          <w:p w14:paraId="7584906F" w14:textId="77777777" w:rsidR="00E421C4" w:rsidRPr="00647CC1" w:rsidRDefault="00E421C4" w:rsidP="007068E1">
            <w:pPr>
              <w:widowControl w:val="0"/>
              <w:autoSpaceDE w:val="0"/>
              <w:autoSpaceDN w:val="0"/>
              <w:ind w:left="37"/>
              <w:jc w:val="center"/>
              <w:rPr>
                <w:b/>
              </w:rPr>
            </w:pPr>
            <w:r w:rsidRPr="00647CC1">
              <w:rPr>
                <w:b/>
                <w:w w:val="101"/>
              </w:rPr>
              <w:t>2</w:t>
            </w:r>
          </w:p>
        </w:tc>
        <w:tc>
          <w:tcPr>
            <w:tcW w:w="5261" w:type="dxa"/>
            <w:vAlign w:val="center"/>
          </w:tcPr>
          <w:p w14:paraId="79A5F106" w14:textId="4D8CC9C5" w:rsidR="0076634C" w:rsidRPr="00647CC1" w:rsidRDefault="00E421C4" w:rsidP="007068E1">
            <w:pPr>
              <w:widowControl w:val="0"/>
              <w:autoSpaceDE w:val="0"/>
              <w:autoSpaceDN w:val="0"/>
              <w:ind w:left="127"/>
              <w:jc w:val="center"/>
              <w:rPr>
                <w:b/>
              </w:rPr>
            </w:pPr>
            <w:r w:rsidRPr="00647CC1">
              <w:rPr>
                <w:b/>
              </w:rPr>
              <w:t>QUY MÔ HOẠT ĐỘNG</w:t>
            </w:r>
            <w:r w:rsidR="0076634C" w:rsidRPr="00647CC1">
              <w:rPr>
                <w:b/>
              </w:rPr>
              <w:t xml:space="preserve"> </w:t>
            </w:r>
            <w:r w:rsidR="0076634C" w:rsidRPr="00647CC1">
              <w:t>(</w:t>
            </w:r>
            <w:r w:rsidR="000D14A2" w:rsidRPr="00647CC1">
              <w:t xml:space="preserve">gồm </w:t>
            </w:r>
            <w:r w:rsidR="0076634C" w:rsidRPr="00647CC1">
              <w:t xml:space="preserve">doanh thu kết hợp lao động có tham gia </w:t>
            </w:r>
            <w:r w:rsidR="00925261" w:rsidRPr="00647CC1">
              <w:t>BHXH</w:t>
            </w:r>
            <w:r w:rsidR="0076634C" w:rsidRPr="00647CC1">
              <w:t>)</w:t>
            </w:r>
          </w:p>
        </w:tc>
        <w:tc>
          <w:tcPr>
            <w:tcW w:w="1701" w:type="dxa"/>
            <w:vAlign w:val="center"/>
          </w:tcPr>
          <w:p w14:paraId="6E1C7960" w14:textId="77777777" w:rsidR="00E421C4" w:rsidRPr="00647CC1" w:rsidRDefault="00E421C4" w:rsidP="007068E1">
            <w:pPr>
              <w:widowControl w:val="0"/>
              <w:autoSpaceDE w:val="0"/>
              <w:autoSpaceDN w:val="0"/>
              <w:jc w:val="center"/>
              <w:rPr>
                <w:b/>
              </w:rPr>
            </w:pPr>
            <w:r w:rsidRPr="00647CC1">
              <w:rPr>
                <w:b/>
                <w:w w:val="101"/>
              </w:rPr>
              <w:t>25</w:t>
            </w:r>
          </w:p>
        </w:tc>
        <w:tc>
          <w:tcPr>
            <w:tcW w:w="1701" w:type="dxa"/>
            <w:vAlign w:val="center"/>
          </w:tcPr>
          <w:p w14:paraId="55693E00" w14:textId="77777777" w:rsidR="00E421C4" w:rsidRPr="00647CC1" w:rsidRDefault="00E421C4" w:rsidP="007068E1">
            <w:pPr>
              <w:widowControl w:val="0"/>
              <w:autoSpaceDE w:val="0"/>
              <w:autoSpaceDN w:val="0"/>
              <w:jc w:val="center"/>
            </w:pPr>
          </w:p>
        </w:tc>
      </w:tr>
      <w:tr w:rsidR="00647CC1" w:rsidRPr="00647CC1" w14:paraId="2AECCED2" w14:textId="77777777" w:rsidTr="00925261">
        <w:trPr>
          <w:trHeight w:val="315"/>
        </w:trPr>
        <w:tc>
          <w:tcPr>
            <w:tcW w:w="709" w:type="dxa"/>
            <w:vAlign w:val="center"/>
          </w:tcPr>
          <w:p w14:paraId="5EC8667F" w14:textId="77777777" w:rsidR="00E421C4" w:rsidRPr="00647CC1" w:rsidRDefault="00E421C4" w:rsidP="00E421C4">
            <w:pPr>
              <w:widowControl w:val="0"/>
              <w:autoSpaceDE w:val="0"/>
              <w:autoSpaceDN w:val="0"/>
              <w:spacing w:before="40" w:after="40" w:line="271" w:lineRule="exact"/>
              <w:ind w:left="161" w:right="109"/>
              <w:jc w:val="center"/>
              <w:rPr>
                <w:b/>
                <w:i/>
              </w:rPr>
            </w:pPr>
            <w:r w:rsidRPr="00647CC1">
              <w:rPr>
                <w:b/>
                <w:i/>
              </w:rPr>
              <w:t>2.1</w:t>
            </w:r>
          </w:p>
        </w:tc>
        <w:tc>
          <w:tcPr>
            <w:tcW w:w="8663" w:type="dxa"/>
            <w:gridSpan w:val="3"/>
          </w:tcPr>
          <w:p w14:paraId="4910F752" w14:textId="77777777" w:rsidR="00E421C4" w:rsidRPr="00647CC1" w:rsidRDefault="00E421C4" w:rsidP="00E421C4">
            <w:pPr>
              <w:widowControl w:val="0"/>
              <w:autoSpaceDE w:val="0"/>
              <w:autoSpaceDN w:val="0"/>
              <w:spacing w:before="40" w:after="40" w:line="271" w:lineRule="exact"/>
              <w:ind w:left="127"/>
              <w:rPr>
                <w:b/>
                <w:i/>
              </w:rPr>
            </w:pPr>
            <w:r w:rsidRPr="00647CC1">
              <w:rPr>
                <w:b/>
                <w:i/>
              </w:rPr>
              <w:t>Nhóm ngành nông nghiệp, lâm nghiệp, thủy sản, xây dựng, công nghiệp</w:t>
            </w:r>
          </w:p>
        </w:tc>
      </w:tr>
      <w:tr w:rsidR="00647CC1" w:rsidRPr="00647CC1" w14:paraId="144926CD" w14:textId="77777777" w:rsidTr="008B02A7">
        <w:trPr>
          <w:trHeight w:val="315"/>
        </w:trPr>
        <w:tc>
          <w:tcPr>
            <w:tcW w:w="709" w:type="dxa"/>
            <w:vMerge w:val="restart"/>
          </w:tcPr>
          <w:p w14:paraId="59C71372" w14:textId="77777777" w:rsidR="00E421C4" w:rsidRPr="00647CC1" w:rsidRDefault="00E421C4" w:rsidP="00E421C4">
            <w:pPr>
              <w:widowControl w:val="0"/>
              <w:autoSpaceDE w:val="0"/>
              <w:autoSpaceDN w:val="0"/>
              <w:spacing w:before="40" w:after="40"/>
            </w:pPr>
          </w:p>
        </w:tc>
        <w:tc>
          <w:tcPr>
            <w:tcW w:w="5261" w:type="dxa"/>
          </w:tcPr>
          <w:p w14:paraId="4541EF5B" w14:textId="77777777" w:rsidR="00E421C4" w:rsidRPr="00647CC1" w:rsidRDefault="00E421C4" w:rsidP="00E421C4">
            <w:pPr>
              <w:widowControl w:val="0"/>
              <w:autoSpaceDE w:val="0"/>
              <w:autoSpaceDN w:val="0"/>
              <w:spacing w:before="40" w:after="40" w:line="295" w:lineRule="exact"/>
              <w:ind w:left="127"/>
            </w:pPr>
            <w:r w:rsidRPr="00647CC1">
              <w:t>Doanh thu</w:t>
            </w:r>
          </w:p>
        </w:tc>
        <w:tc>
          <w:tcPr>
            <w:tcW w:w="1701" w:type="dxa"/>
            <w:vAlign w:val="center"/>
          </w:tcPr>
          <w:p w14:paraId="0D8841F7" w14:textId="77777777" w:rsidR="00E421C4" w:rsidRPr="00647CC1" w:rsidRDefault="00E421C4" w:rsidP="008B02A7">
            <w:pPr>
              <w:widowControl w:val="0"/>
              <w:autoSpaceDE w:val="0"/>
              <w:autoSpaceDN w:val="0"/>
              <w:spacing w:before="40" w:after="40" w:line="295" w:lineRule="exact"/>
              <w:jc w:val="center"/>
            </w:pPr>
            <w:r w:rsidRPr="00647CC1">
              <w:rPr>
                <w:w w:val="101"/>
              </w:rPr>
              <w:t>15</w:t>
            </w:r>
          </w:p>
        </w:tc>
        <w:tc>
          <w:tcPr>
            <w:tcW w:w="1701" w:type="dxa"/>
          </w:tcPr>
          <w:p w14:paraId="3F575448" w14:textId="77777777" w:rsidR="00E421C4" w:rsidRPr="00647CC1" w:rsidRDefault="00E421C4" w:rsidP="00E421C4">
            <w:pPr>
              <w:widowControl w:val="0"/>
              <w:autoSpaceDE w:val="0"/>
              <w:autoSpaceDN w:val="0"/>
              <w:spacing w:before="40" w:after="40"/>
            </w:pPr>
          </w:p>
        </w:tc>
      </w:tr>
      <w:tr w:rsidR="00647CC1" w:rsidRPr="00647CC1" w14:paraId="46631193" w14:textId="77777777" w:rsidTr="00421AF9">
        <w:trPr>
          <w:trHeight w:val="315"/>
        </w:trPr>
        <w:tc>
          <w:tcPr>
            <w:tcW w:w="709" w:type="dxa"/>
            <w:vMerge/>
          </w:tcPr>
          <w:p w14:paraId="55623560" w14:textId="77777777" w:rsidR="00E421C4" w:rsidRPr="00647CC1" w:rsidRDefault="00E421C4" w:rsidP="00E421C4">
            <w:pPr>
              <w:spacing w:before="40" w:after="40"/>
            </w:pPr>
          </w:p>
        </w:tc>
        <w:tc>
          <w:tcPr>
            <w:tcW w:w="5261" w:type="dxa"/>
          </w:tcPr>
          <w:p w14:paraId="33A698D7"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200 tỷ đồng</w:t>
            </w:r>
          </w:p>
        </w:tc>
        <w:tc>
          <w:tcPr>
            <w:tcW w:w="1701" w:type="dxa"/>
          </w:tcPr>
          <w:p w14:paraId="19423857" w14:textId="77777777" w:rsidR="00E421C4" w:rsidRPr="00647CC1" w:rsidRDefault="00E421C4" w:rsidP="00E421C4">
            <w:pPr>
              <w:widowControl w:val="0"/>
              <w:autoSpaceDE w:val="0"/>
              <w:autoSpaceDN w:val="0"/>
              <w:spacing w:before="40" w:after="40"/>
            </w:pPr>
          </w:p>
        </w:tc>
        <w:tc>
          <w:tcPr>
            <w:tcW w:w="1701" w:type="dxa"/>
            <w:vAlign w:val="center"/>
          </w:tcPr>
          <w:p w14:paraId="1C7818FB" w14:textId="77777777" w:rsidR="00E421C4" w:rsidRPr="00647CC1" w:rsidRDefault="00E421C4" w:rsidP="00421AF9">
            <w:pPr>
              <w:widowControl w:val="0"/>
              <w:autoSpaceDE w:val="0"/>
              <w:autoSpaceDN w:val="0"/>
              <w:spacing w:before="40" w:after="40" w:line="295" w:lineRule="exact"/>
              <w:ind w:left="21"/>
              <w:jc w:val="center"/>
              <w:rPr>
                <w:i/>
              </w:rPr>
            </w:pPr>
            <w:r w:rsidRPr="00647CC1">
              <w:rPr>
                <w:i/>
                <w:w w:val="101"/>
              </w:rPr>
              <w:t>10</w:t>
            </w:r>
          </w:p>
        </w:tc>
      </w:tr>
      <w:tr w:rsidR="00647CC1" w:rsidRPr="00647CC1" w14:paraId="34CE2F54" w14:textId="77777777" w:rsidTr="00421AF9">
        <w:trPr>
          <w:trHeight w:val="315"/>
        </w:trPr>
        <w:tc>
          <w:tcPr>
            <w:tcW w:w="709" w:type="dxa"/>
            <w:vMerge/>
          </w:tcPr>
          <w:p w14:paraId="61A61DAD" w14:textId="77777777" w:rsidR="00E421C4" w:rsidRPr="00647CC1" w:rsidRDefault="00E421C4" w:rsidP="00E421C4">
            <w:pPr>
              <w:spacing w:before="40" w:after="40"/>
            </w:pPr>
          </w:p>
        </w:tc>
        <w:tc>
          <w:tcPr>
            <w:tcW w:w="5261" w:type="dxa"/>
          </w:tcPr>
          <w:p w14:paraId="3CCD578E"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500 tỷ đồng</w:t>
            </w:r>
          </w:p>
        </w:tc>
        <w:tc>
          <w:tcPr>
            <w:tcW w:w="1701" w:type="dxa"/>
          </w:tcPr>
          <w:p w14:paraId="2CA4B708" w14:textId="77777777" w:rsidR="00E421C4" w:rsidRPr="00647CC1" w:rsidRDefault="00E421C4" w:rsidP="00E421C4">
            <w:pPr>
              <w:widowControl w:val="0"/>
              <w:autoSpaceDE w:val="0"/>
              <w:autoSpaceDN w:val="0"/>
              <w:spacing w:before="40" w:after="40"/>
            </w:pPr>
          </w:p>
        </w:tc>
        <w:tc>
          <w:tcPr>
            <w:tcW w:w="1701" w:type="dxa"/>
            <w:vAlign w:val="center"/>
          </w:tcPr>
          <w:p w14:paraId="460E7C95" w14:textId="77777777" w:rsidR="00E421C4" w:rsidRPr="00647CC1" w:rsidRDefault="00E421C4" w:rsidP="00421AF9">
            <w:pPr>
              <w:widowControl w:val="0"/>
              <w:autoSpaceDE w:val="0"/>
              <w:autoSpaceDN w:val="0"/>
              <w:spacing w:before="40" w:after="40" w:line="295" w:lineRule="exact"/>
              <w:ind w:left="21"/>
              <w:jc w:val="center"/>
              <w:rPr>
                <w:i/>
              </w:rPr>
            </w:pPr>
            <w:r w:rsidRPr="00647CC1">
              <w:rPr>
                <w:i/>
                <w:w w:val="101"/>
              </w:rPr>
              <w:t>11</w:t>
            </w:r>
          </w:p>
        </w:tc>
      </w:tr>
      <w:tr w:rsidR="00647CC1" w:rsidRPr="00647CC1" w14:paraId="68B6629F" w14:textId="77777777" w:rsidTr="00421AF9">
        <w:trPr>
          <w:trHeight w:val="330"/>
        </w:trPr>
        <w:tc>
          <w:tcPr>
            <w:tcW w:w="709" w:type="dxa"/>
            <w:vMerge/>
          </w:tcPr>
          <w:p w14:paraId="64FA8321" w14:textId="77777777" w:rsidR="00E421C4" w:rsidRPr="00647CC1" w:rsidRDefault="00E421C4" w:rsidP="00E421C4">
            <w:pPr>
              <w:spacing w:before="40" w:after="40"/>
            </w:pPr>
          </w:p>
        </w:tc>
        <w:tc>
          <w:tcPr>
            <w:tcW w:w="5261" w:type="dxa"/>
          </w:tcPr>
          <w:p w14:paraId="79856C1D"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750 tỷ đồng</w:t>
            </w:r>
          </w:p>
        </w:tc>
        <w:tc>
          <w:tcPr>
            <w:tcW w:w="1701" w:type="dxa"/>
          </w:tcPr>
          <w:p w14:paraId="0E91A0A8" w14:textId="77777777" w:rsidR="00E421C4" w:rsidRPr="00647CC1" w:rsidRDefault="00E421C4" w:rsidP="00E421C4">
            <w:pPr>
              <w:widowControl w:val="0"/>
              <w:autoSpaceDE w:val="0"/>
              <w:autoSpaceDN w:val="0"/>
              <w:spacing w:before="40" w:after="40"/>
            </w:pPr>
          </w:p>
        </w:tc>
        <w:tc>
          <w:tcPr>
            <w:tcW w:w="1701" w:type="dxa"/>
            <w:vAlign w:val="center"/>
          </w:tcPr>
          <w:p w14:paraId="03CCF3EC" w14:textId="77777777" w:rsidR="00E421C4" w:rsidRPr="00647CC1" w:rsidRDefault="00E421C4" w:rsidP="00421AF9">
            <w:pPr>
              <w:widowControl w:val="0"/>
              <w:autoSpaceDE w:val="0"/>
              <w:autoSpaceDN w:val="0"/>
              <w:spacing w:before="40" w:after="40" w:line="301" w:lineRule="exact"/>
              <w:ind w:left="21"/>
              <w:jc w:val="center"/>
              <w:rPr>
                <w:i/>
              </w:rPr>
            </w:pPr>
            <w:r w:rsidRPr="00647CC1">
              <w:rPr>
                <w:i/>
                <w:w w:val="101"/>
              </w:rPr>
              <w:t>12</w:t>
            </w:r>
          </w:p>
        </w:tc>
      </w:tr>
      <w:tr w:rsidR="00647CC1" w:rsidRPr="00647CC1" w14:paraId="312D9AFE" w14:textId="77777777" w:rsidTr="00421AF9">
        <w:trPr>
          <w:trHeight w:val="330"/>
        </w:trPr>
        <w:tc>
          <w:tcPr>
            <w:tcW w:w="709" w:type="dxa"/>
            <w:vMerge/>
          </w:tcPr>
          <w:p w14:paraId="37F26F50" w14:textId="77777777" w:rsidR="00E421C4" w:rsidRPr="00647CC1" w:rsidRDefault="00E421C4" w:rsidP="00E421C4">
            <w:pPr>
              <w:spacing w:before="40" w:after="40"/>
            </w:pPr>
          </w:p>
        </w:tc>
        <w:tc>
          <w:tcPr>
            <w:tcW w:w="5261" w:type="dxa"/>
          </w:tcPr>
          <w:p w14:paraId="6AA52C12" w14:textId="77777777" w:rsidR="00E421C4" w:rsidRPr="00647CC1" w:rsidRDefault="00E421C4" w:rsidP="00E421C4">
            <w:pPr>
              <w:widowControl w:val="0"/>
              <w:autoSpaceDE w:val="0"/>
              <w:autoSpaceDN w:val="0"/>
              <w:spacing w:before="40" w:after="40" w:line="286" w:lineRule="exact"/>
              <w:ind w:left="127"/>
              <w:rPr>
                <w:b/>
                <w:i/>
              </w:rPr>
            </w:pPr>
            <w:r w:rsidRPr="00647CC1">
              <w:rPr>
                <w:b/>
                <w:i/>
              </w:rPr>
              <w:t xml:space="preserve">- </w:t>
            </w:r>
            <w:r w:rsidRPr="00647CC1">
              <w:rPr>
                <w:i/>
              </w:rPr>
              <w:t>Trên 1.000 tỷ đồng</w:t>
            </w:r>
          </w:p>
        </w:tc>
        <w:tc>
          <w:tcPr>
            <w:tcW w:w="1701" w:type="dxa"/>
          </w:tcPr>
          <w:p w14:paraId="5D98B0D6" w14:textId="77777777" w:rsidR="00E421C4" w:rsidRPr="00647CC1" w:rsidRDefault="00E421C4" w:rsidP="00E421C4">
            <w:pPr>
              <w:widowControl w:val="0"/>
              <w:autoSpaceDE w:val="0"/>
              <w:autoSpaceDN w:val="0"/>
              <w:spacing w:before="40" w:after="40"/>
            </w:pPr>
          </w:p>
        </w:tc>
        <w:tc>
          <w:tcPr>
            <w:tcW w:w="1701" w:type="dxa"/>
            <w:vAlign w:val="center"/>
          </w:tcPr>
          <w:p w14:paraId="45C4FD13"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13</w:t>
            </w:r>
          </w:p>
        </w:tc>
      </w:tr>
      <w:tr w:rsidR="00647CC1" w:rsidRPr="00647CC1" w14:paraId="281A0ED7" w14:textId="77777777" w:rsidTr="00421AF9">
        <w:trPr>
          <w:trHeight w:val="330"/>
        </w:trPr>
        <w:tc>
          <w:tcPr>
            <w:tcW w:w="709" w:type="dxa"/>
            <w:vMerge/>
          </w:tcPr>
          <w:p w14:paraId="3D9FDAFD" w14:textId="77777777" w:rsidR="00E421C4" w:rsidRPr="00647CC1" w:rsidRDefault="00E421C4" w:rsidP="00E421C4">
            <w:pPr>
              <w:spacing w:before="40" w:after="40"/>
            </w:pPr>
          </w:p>
        </w:tc>
        <w:tc>
          <w:tcPr>
            <w:tcW w:w="5261" w:type="dxa"/>
          </w:tcPr>
          <w:p w14:paraId="38A0F826" w14:textId="77777777" w:rsidR="00E421C4" w:rsidRPr="00647CC1" w:rsidRDefault="00E421C4" w:rsidP="00E421C4">
            <w:pPr>
              <w:widowControl w:val="0"/>
              <w:autoSpaceDE w:val="0"/>
              <w:autoSpaceDN w:val="0"/>
              <w:spacing w:before="40" w:after="40" w:line="286" w:lineRule="exact"/>
              <w:ind w:left="127"/>
              <w:rPr>
                <w:b/>
                <w:i/>
              </w:rPr>
            </w:pPr>
            <w:r w:rsidRPr="00647CC1">
              <w:rPr>
                <w:b/>
                <w:i/>
              </w:rPr>
              <w:t xml:space="preserve">- </w:t>
            </w:r>
            <w:r w:rsidRPr="00647CC1">
              <w:rPr>
                <w:i/>
              </w:rPr>
              <w:t>Trên 1.250 tỷ đồng</w:t>
            </w:r>
          </w:p>
        </w:tc>
        <w:tc>
          <w:tcPr>
            <w:tcW w:w="1701" w:type="dxa"/>
          </w:tcPr>
          <w:p w14:paraId="125C9449" w14:textId="77777777" w:rsidR="00E421C4" w:rsidRPr="00647CC1" w:rsidRDefault="00E421C4" w:rsidP="00E421C4">
            <w:pPr>
              <w:widowControl w:val="0"/>
              <w:autoSpaceDE w:val="0"/>
              <w:autoSpaceDN w:val="0"/>
              <w:spacing w:before="40" w:after="40"/>
            </w:pPr>
          </w:p>
        </w:tc>
        <w:tc>
          <w:tcPr>
            <w:tcW w:w="1701" w:type="dxa"/>
            <w:vAlign w:val="center"/>
          </w:tcPr>
          <w:p w14:paraId="04B17D21"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14</w:t>
            </w:r>
          </w:p>
        </w:tc>
      </w:tr>
      <w:tr w:rsidR="00647CC1" w:rsidRPr="00647CC1" w14:paraId="15FC0BB5" w14:textId="77777777" w:rsidTr="00421AF9">
        <w:trPr>
          <w:trHeight w:val="330"/>
        </w:trPr>
        <w:tc>
          <w:tcPr>
            <w:tcW w:w="709" w:type="dxa"/>
            <w:vMerge/>
          </w:tcPr>
          <w:p w14:paraId="0AB81C42" w14:textId="77777777" w:rsidR="00E421C4" w:rsidRPr="00647CC1" w:rsidRDefault="00E421C4" w:rsidP="00E421C4">
            <w:pPr>
              <w:spacing w:before="40" w:after="40"/>
            </w:pPr>
          </w:p>
        </w:tc>
        <w:tc>
          <w:tcPr>
            <w:tcW w:w="5261" w:type="dxa"/>
          </w:tcPr>
          <w:p w14:paraId="5420D4C3" w14:textId="77777777" w:rsidR="00E421C4" w:rsidRPr="00647CC1" w:rsidRDefault="00E421C4" w:rsidP="00E421C4">
            <w:pPr>
              <w:widowControl w:val="0"/>
              <w:autoSpaceDE w:val="0"/>
              <w:autoSpaceDN w:val="0"/>
              <w:spacing w:before="40" w:after="40" w:line="286" w:lineRule="exact"/>
              <w:ind w:left="127"/>
              <w:rPr>
                <w:b/>
                <w:i/>
              </w:rPr>
            </w:pPr>
            <w:r w:rsidRPr="00647CC1">
              <w:rPr>
                <w:b/>
                <w:i/>
              </w:rPr>
              <w:t xml:space="preserve">- </w:t>
            </w:r>
            <w:r w:rsidRPr="00647CC1">
              <w:rPr>
                <w:i/>
              </w:rPr>
              <w:t>Trên 1.500 tỷ đồng</w:t>
            </w:r>
          </w:p>
        </w:tc>
        <w:tc>
          <w:tcPr>
            <w:tcW w:w="1701" w:type="dxa"/>
          </w:tcPr>
          <w:p w14:paraId="0A8F0CF1" w14:textId="77777777" w:rsidR="00E421C4" w:rsidRPr="00647CC1" w:rsidRDefault="00E421C4" w:rsidP="00E421C4">
            <w:pPr>
              <w:widowControl w:val="0"/>
              <w:autoSpaceDE w:val="0"/>
              <w:autoSpaceDN w:val="0"/>
              <w:spacing w:before="40" w:after="40"/>
            </w:pPr>
          </w:p>
        </w:tc>
        <w:tc>
          <w:tcPr>
            <w:tcW w:w="1701" w:type="dxa"/>
            <w:vAlign w:val="center"/>
          </w:tcPr>
          <w:p w14:paraId="2CF033B2"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15</w:t>
            </w:r>
          </w:p>
        </w:tc>
      </w:tr>
      <w:tr w:rsidR="00647CC1" w:rsidRPr="00647CC1" w14:paraId="787197C2" w14:textId="77777777" w:rsidTr="008B02A7">
        <w:trPr>
          <w:trHeight w:val="315"/>
        </w:trPr>
        <w:tc>
          <w:tcPr>
            <w:tcW w:w="709" w:type="dxa"/>
            <w:vMerge/>
          </w:tcPr>
          <w:p w14:paraId="0159E2A5" w14:textId="77777777" w:rsidR="00E421C4" w:rsidRPr="00647CC1" w:rsidRDefault="00E421C4" w:rsidP="00E421C4">
            <w:pPr>
              <w:spacing w:before="40" w:after="40"/>
            </w:pPr>
          </w:p>
        </w:tc>
        <w:tc>
          <w:tcPr>
            <w:tcW w:w="5261" w:type="dxa"/>
          </w:tcPr>
          <w:p w14:paraId="705876C8" w14:textId="77777777" w:rsidR="00E421C4" w:rsidRPr="00647CC1" w:rsidRDefault="00E421C4" w:rsidP="00E421C4">
            <w:pPr>
              <w:widowControl w:val="0"/>
              <w:autoSpaceDE w:val="0"/>
              <w:autoSpaceDN w:val="0"/>
              <w:spacing w:before="40" w:after="40" w:line="285" w:lineRule="exact"/>
              <w:ind w:left="127"/>
            </w:pPr>
            <w:r w:rsidRPr="00647CC1">
              <w:t>Lao động có tham gia BHXH</w:t>
            </w:r>
          </w:p>
        </w:tc>
        <w:tc>
          <w:tcPr>
            <w:tcW w:w="1701" w:type="dxa"/>
            <w:vAlign w:val="center"/>
          </w:tcPr>
          <w:p w14:paraId="0CD1C242" w14:textId="77777777" w:rsidR="00E421C4" w:rsidRPr="00647CC1" w:rsidRDefault="00E421C4" w:rsidP="008B02A7">
            <w:pPr>
              <w:widowControl w:val="0"/>
              <w:autoSpaceDE w:val="0"/>
              <w:autoSpaceDN w:val="0"/>
              <w:spacing w:before="40" w:after="40" w:line="285" w:lineRule="exact"/>
              <w:jc w:val="center"/>
            </w:pPr>
            <w:r w:rsidRPr="00647CC1">
              <w:rPr>
                <w:w w:val="101"/>
              </w:rPr>
              <w:t>10</w:t>
            </w:r>
          </w:p>
        </w:tc>
        <w:tc>
          <w:tcPr>
            <w:tcW w:w="1701" w:type="dxa"/>
          </w:tcPr>
          <w:p w14:paraId="661616B2" w14:textId="77777777" w:rsidR="00E421C4" w:rsidRPr="00647CC1" w:rsidRDefault="00E421C4" w:rsidP="00E421C4">
            <w:pPr>
              <w:widowControl w:val="0"/>
              <w:autoSpaceDE w:val="0"/>
              <w:autoSpaceDN w:val="0"/>
              <w:spacing w:before="40" w:after="40"/>
            </w:pPr>
          </w:p>
        </w:tc>
      </w:tr>
      <w:tr w:rsidR="00647CC1" w:rsidRPr="00647CC1" w14:paraId="3E65D7AA" w14:textId="77777777" w:rsidTr="00421AF9">
        <w:trPr>
          <w:trHeight w:val="315"/>
        </w:trPr>
        <w:tc>
          <w:tcPr>
            <w:tcW w:w="709" w:type="dxa"/>
            <w:vMerge/>
          </w:tcPr>
          <w:p w14:paraId="38D7D94D" w14:textId="77777777" w:rsidR="00E421C4" w:rsidRPr="00647CC1" w:rsidRDefault="00E421C4" w:rsidP="00E421C4">
            <w:pPr>
              <w:spacing w:before="40" w:after="40"/>
            </w:pPr>
          </w:p>
        </w:tc>
        <w:tc>
          <w:tcPr>
            <w:tcW w:w="5261" w:type="dxa"/>
          </w:tcPr>
          <w:p w14:paraId="4BB82122"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200 người</w:t>
            </w:r>
          </w:p>
        </w:tc>
        <w:tc>
          <w:tcPr>
            <w:tcW w:w="1701" w:type="dxa"/>
          </w:tcPr>
          <w:p w14:paraId="71DBFE19" w14:textId="77777777" w:rsidR="00E421C4" w:rsidRPr="00647CC1" w:rsidRDefault="00E421C4" w:rsidP="00E421C4">
            <w:pPr>
              <w:widowControl w:val="0"/>
              <w:autoSpaceDE w:val="0"/>
              <w:autoSpaceDN w:val="0"/>
              <w:spacing w:before="40" w:after="40"/>
            </w:pPr>
          </w:p>
        </w:tc>
        <w:tc>
          <w:tcPr>
            <w:tcW w:w="1701" w:type="dxa"/>
            <w:vAlign w:val="center"/>
          </w:tcPr>
          <w:p w14:paraId="1FB002BD" w14:textId="77777777" w:rsidR="00E421C4" w:rsidRPr="00647CC1" w:rsidRDefault="00E421C4" w:rsidP="00421AF9">
            <w:pPr>
              <w:widowControl w:val="0"/>
              <w:autoSpaceDE w:val="0"/>
              <w:autoSpaceDN w:val="0"/>
              <w:spacing w:before="40" w:after="40" w:line="286" w:lineRule="exact"/>
              <w:ind w:left="21"/>
              <w:jc w:val="center"/>
              <w:rPr>
                <w:i/>
              </w:rPr>
            </w:pPr>
            <w:r w:rsidRPr="00647CC1">
              <w:rPr>
                <w:i/>
                <w:w w:val="101"/>
              </w:rPr>
              <w:t>5</w:t>
            </w:r>
          </w:p>
        </w:tc>
      </w:tr>
      <w:tr w:rsidR="00647CC1" w:rsidRPr="00647CC1" w14:paraId="22E09A08" w14:textId="77777777" w:rsidTr="00421AF9">
        <w:trPr>
          <w:trHeight w:val="315"/>
        </w:trPr>
        <w:tc>
          <w:tcPr>
            <w:tcW w:w="709" w:type="dxa"/>
            <w:vMerge/>
          </w:tcPr>
          <w:p w14:paraId="640F67C7" w14:textId="77777777" w:rsidR="00E421C4" w:rsidRPr="00647CC1" w:rsidRDefault="00E421C4" w:rsidP="00E421C4">
            <w:pPr>
              <w:spacing w:before="40" w:after="40"/>
            </w:pPr>
          </w:p>
        </w:tc>
        <w:tc>
          <w:tcPr>
            <w:tcW w:w="5261" w:type="dxa"/>
          </w:tcPr>
          <w:p w14:paraId="3E0D2106"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250 người</w:t>
            </w:r>
          </w:p>
        </w:tc>
        <w:tc>
          <w:tcPr>
            <w:tcW w:w="1701" w:type="dxa"/>
          </w:tcPr>
          <w:p w14:paraId="18B8B3F5" w14:textId="77777777" w:rsidR="00E421C4" w:rsidRPr="00647CC1" w:rsidRDefault="00E421C4" w:rsidP="00E421C4">
            <w:pPr>
              <w:widowControl w:val="0"/>
              <w:autoSpaceDE w:val="0"/>
              <w:autoSpaceDN w:val="0"/>
              <w:spacing w:before="40" w:after="40"/>
            </w:pPr>
          </w:p>
        </w:tc>
        <w:tc>
          <w:tcPr>
            <w:tcW w:w="1701" w:type="dxa"/>
            <w:vAlign w:val="center"/>
          </w:tcPr>
          <w:p w14:paraId="00DC6A24" w14:textId="77777777" w:rsidR="00E421C4" w:rsidRPr="00647CC1" w:rsidRDefault="00E421C4" w:rsidP="00421AF9">
            <w:pPr>
              <w:widowControl w:val="0"/>
              <w:autoSpaceDE w:val="0"/>
              <w:autoSpaceDN w:val="0"/>
              <w:spacing w:before="40" w:after="40" w:line="286" w:lineRule="exact"/>
              <w:ind w:left="21"/>
              <w:jc w:val="center"/>
              <w:rPr>
                <w:i/>
              </w:rPr>
            </w:pPr>
            <w:r w:rsidRPr="00647CC1">
              <w:rPr>
                <w:i/>
                <w:w w:val="101"/>
              </w:rPr>
              <w:t>6</w:t>
            </w:r>
          </w:p>
        </w:tc>
      </w:tr>
      <w:tr w:rsidR="00647CC1" w:rsidRPr="00647CC1" w14:paraId="72C59548" w14:textId="77777777" w:rsidTr="00421AF9">
        <w:trPr>
          <w:trHeight w:val="315"/>
        </w:trPr>
        <w:tc>
          <w:tcPr>
            <w:tcW w:w="709" w:type="dxa"/>
            <w:vMerge/>
          </w:tcPr>
          <w:p w14:paraId="1D81EC2B" w14:textId="77777777" w:rsidR="00E421C4" w:rsidRPr="00647CC1" w:rsidRDefault="00E421C4" w:rsidP="00E421C4">
            <w:pPr>
              <w:spacing w:before="40" w:after="40"/>
            </w:pPr>
          </w:p>
        </w:tc>
        <w:tc>
          <w:tcPr>
            <w:tcW w:w="5261" w:type="dxa"/>
          </w:tcPr>
          <w:p w14:paraId="1C4DE2A3"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300 người</w:t>
            </w:r>
          </w:p>
        </w:tc>
        <w:tc>
          <w:tcPr>
            <w:tcW w:w="1701" w:type="dxa"/>
          </w:tcPr>
          <w:p w14:paraId="72FC3B1A" w14:textId="77777777" w:rsidR="00E421C4" w:rsidRPr="00647CC1" w:rsidRDefault="00E421C4" w:rsidP="00E421C4">
            <w:pPr>
              <w:widowControl w:val="0"/>
              <w:autoSpaceDE w:val="0"/>
              <w:autoSpaceDN w:val="0"/>
              <w:spacing w:before="40" w:after="40"/>
            </w:pPr>
          </w:p>
        </w:tc>
        <w:tc>
          <w:tcPr>
            <w:tcW w:w="1701" w:type="dxa"/>
            <w:vAlign w:val="center"/>
          </w:tcPr>
          <w:p w14:paraId="51743943" w14:textId="77777777" w:rsidR="00E421C4" w:rsidRPr="00647CC1" w:rsidRDefault="00E421C4" w:rsidP="00421AF9">
            <w:pPr>
              <w:widowControl w:val="0"/>
              <w:autoSpaceDE w:val="0"/>
              <w:autoSpaceDN w:val="0"/>
              <w:spacing w:before="40" w:after="40" w:line="295" w:lineRule="exact"/>
              <w:ind w:left="21"/>
              <w:jc w:val="center"/>
              <w:rPr>
                <w:i/>
              </w:rPr>
            </w:pPr>
            <w:r w:rsidRPr="00647CC1">
              <w:rPr>
                <w:i/>
                <w:w w:val="101"/>
              </w:rPr>
              <w:t>7</w:t>
            </w:r>
          </w:p>
        </w:tc>
      </w:tr>
      <w:tr w:rsidR="00647CC1" w:rsidRPr="00647CC1" w14:paraId="57DF95DC" w14:textId="77777777" w:rsidTr="00421AF9">
        <w:trPr>
          <w:trHeight w:val="315"/>
        </w:trPr>
        <w:tc>
          <w:tcPr>
            <w:tcW w:w="709" w:type="dxa"/>
            <w:vMerge/>
          </w:tcPr>
          <w:p w14:paraId="20FCD21C" w14:textId="77777777" w:rsidR="00E421C4" w:rsidRPr="00647CC1" w:rsidRDefault="00E421C4" w:rsidP="00E421C4">
            <w:pPr>
              <w:spacing w:before="40" w:after="40"/>
            </w:pPr>
          </w:p>
        </w:tc>
        <w:tc>
          <w:tcPr>
            <w:tcW w:w="5261" w:type="dxa"/>
          </w:tcPr>
          <w:p w14:paraId="1E1545D4"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350 người</w:t>
            </w:r>
          </w:p>
        </w:tc>
        <w:tc>
          <w:tcPr>
            <w:tcW w:w="1701" w:type="dxa"/>
          </w:tcPr>
          <w:p w14:paraId="31249EB3" w14:textId="77777777" w:rsidR="00E421C4" w:rsidRPr="00647CC1" w:rsidRDefault="00E421C4" w:rsidP="00E421C4">
            <w:pPr>
              <w:widowControl w:val="0"/>
              <w:autoSpaceDE w:val="0"/>
              <w:autoSpaceDN w:val="0"/>
              <w:spacing w:before="40" w:after="40"/>
            </w:pPr>
          </w:p>
        </w:tc>
        <w:tc>
          <w:tcPr>
            <w:tcW w:w="1701" w:type="dxa"/>
            <w:vAlign w:val="center"/>
          </w:tcPr>
          <w:p w14:paraId="64E8F3D8" w14:textId="77777777" w:rsidR="00E421C4" w:rsidRPr="00647CC1" w:rsidRDefault="00E421C4" w:rsidP="00421AF9">
            <w:pPr>
              <w:widowControl w:val="0"/>
              <w:autoSpaceDE w:val="0"/>
              <w:autoSpaceDN w:val="0"/>
              <w:spacing w:before="40" w:after="40" w:line="296" w:lineRule="exact"/>
              <w:ind w:left="21"/>
              <w:jc w:val="center"/>
              <w:rPr>
                <w:i/>
              </w:rPr>
            </w:pPr>
            <w:r w:rsidRPr="00647CC1">
              <w:rPr>
                <w:i/>
                <w:w w:val="101"/>
              </w:rPr>
              <w:t>8</w:t>
            </w:r>
          </w:p>
        </w:tc>
      </w:tr>
      <w:tr w:rsidR="00647CC1" w:rsidRPr="00647CC1" w14:paraId="0FB17FFC" w14:textId="77777777" w:rsidTr="00421AF9">
        <w:trPr>
          <w:trHeight w:val="315"/>
        </w:trPr>
        <w:tc>
          <w:tcPr>
            <w:tcW w:w="709" w:type="dxa"/>
            <w:vMerge/>
          </w:tcPr>
          <w:p w14:paraId="37850472" w14:textId="77777777" w:rsidR="00E421C4" w:rsidRPr="00647CC1" w:rsidRDefault="00E421C4" w:rsidP="00E421C4">
            <w:pPr>
              <w:spacing w:before="40" w:after="40"/>
            </w:pPr>
          </w:p>
        </w:tc>
        <w:tc>
          <w:tcPr>
            <w:tcW w:w="5261" w:type="dxa"/>
          </w:tcPr>
          <w:p w14:paraId="050855FF" w14:textId="77777777" w:rsidR="00E421C4" w:rsidRPr="00647CC1" w:rsidRDefault="00E421C4" w:rsidP="00E421C4">
            <w:pPr>
              <w:widowControl w:val="0"/>
              <w:autoSpaceDE w:val="0"/>
              <w:autoSpaceDN w:val="0"/>
              <w:spacing w:before="40" w:after="40" w:line="286" w:lineRule="exact"/>
              <w:rPr>
                <w:b/>
                <w:i/>
              </w:rPr>
            </w:pPr>
            <w:r w:rsidRPr="00647CC1">
              <w:rPr>
                <w:b/>
                <w:i/>
              </w:rPr>
              <w:t xml:space="preserve"> -</w:t>
            </w:r>
            <w:r w:rsidRPr="00647CC1">
              <w:rPr>
                <w:i/>
              </w:rPr>
              <w:t xml:space="preserve"> Trên 400 người</w:t>
            </w:r>
          </w:p>
        </w:tc>
        <w:tc>
          <w:tcPr>
            <w:tcW w:w="1701" w:type="dxa"/>
          </w:tcPr>
          <w:p w14:paraId="2BD7BD2D" w14:textId="77777777" w:rsidR="00E421C4" w:rsidRPr="00647CC1" w:rsidRDefault="00E421C4" w:rsidP="00E421C4">
            <w:pPr>
              <w:widowControl w:val="0"/>
              <w:autoSpaceDE w:val="0"/>
              <w:autoSpaceDN w:val="0"/>
              <w:spacing w:before="40" w:after="40"/>
            </w:pPr>
          </w:p>
        </w:tc>
        <w:tc>
          <w:tcPr>
            <w:tcW w:w="1701" w:type="dxa"/>
            <w:vAlign w:val="center"/>
          </w:tcPr>
          <w:p w14:paraId="0E814144"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9</w:t>
            </w:r>
          </w:p>
        </w:tc>
      </w:tr>
      <w:tr w:rsidR="00647CC1" w:rsidRPr="00647CC1" w14:paraId="346E2617" w14:textId="77777777" w:rsidTr="00421AF9">
        <w:trPr>
          <w:trHeight w:val="315"/>
        </w:trPr>
        <w:tc>
          <w:tcPr>
            <w:tcW w:w="709" w:type="dxa"/>
            <w:vMerge/>
          </w:tcPr>
          <w:p w14:paraId="27879574" w14:textId="77777777" w:rsidR="00E421C4" w:rsidRPr="00647CC1" w:rsidRDefault="00E421C4" w:rsidP="00E421C4">
            <w:pPr>
              <w:spacing w:before="40" w:after="40"/>
            </w:pPr>
          </w:p>
        </w:tc>
        <w:tc>
          <w:tcPr>
            <w:tcW w:w="5261" w:type="dxa"/>
          </w:tcPr>
          <w:p w14:paraId="177D51BE" w14:textId="77777777" w:rsidR="00E421C4" w:rsidRPr="00647CC1" w:rsidRDefault="00E421C4" w:rsidP="00E421C4">
            <w:pPr>
              <w:widowControl w:val="0"/>
              <w:autoSpaceDE w:val="0"/>
              <w:autoSpaceDN w:val="0"/>
              <w:spacing w:before="40" w:after="40" w:line="286" w:lineRule="exact"/>
              <w:rPr>
                <w:b/>
                <w:i/>
              </w:rPr>
            </w:pPr>
            <w:r w:rsidRPr="00647CC1">
              <w:rPr>
                <w:b/>
                <w:i/>
              </w:rPr>
              <w:t xml:space="preserve"> -</w:t>
            </w:r>
            <w:r w:rsidRPr="00647CC1">
              <w:rPr>
                <w:i/>
              </w:rPr>
              <w:t xml:space="preserve"> Trên 450 người</w:t>
            </w:r>
          </w:p>
        </w:tc>
        <w:tc>
          <w:tcPr>
            <w:tcW w:w="1701" w:type="dxa"/>
          </w:tcPr>
          <w:p w14:paraId="3DB5AE41" w14:textId="77777777" w:rsidR="00E421C4" w:rsidRPr="00647CC1" w:rsidRDefault="00E421C4" w:rsidP="00E421C4">
            <w:pPr>
              <w:widowControl w:val="0"/>
              <w:autoSpaceDE w:val="0"/>
              <w:autoSpaceDN w:val="0"/>
              <w:spacing w:before="40" w:after="40"/>
            </w:pPr>
          </w:p>
        </w:tc>
        <w:tc>
          <w:tcPr>
            <w:tcW w:w="1701" w:type="dxa"/>
            <w:vAlign w:val="center"/>
          </w:tcPr>
          <w:p w14:paraId="7DEAD158"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10</w:t>
            </w:r>
          </w:p>
        </w:tc>
      </w:tr>
      <w:tr w:rsidR="00647CC1" w:rsidRPr="00647CC1" w14:paraId="6368495F" w14:textId="77777777" w:rsidTr="00925261">
        <w:trPr>
          <w:trHeight w:val="315"/>
        </w:trPr>
        <w:tc>
          <w:tcPr>
            <w:tcW w:w="709" w:type="dxa"/>
          </w:tcPr>
          <w:p w14:paraId="00B8036C" w14:textId="77777777" w:rsidR="00E421C4" w:rsidRPr="00647CC1" w:rsidRDefault="00E421C4" w:rsidP="00E421C4">
            <w:pPr>
              <w:widowControl w:val="0"/>
              <w:autoSpaceDE w:val="0"/>
              <w:autoSpaceDN w:val="0"/>
              <w:spacing w:before="40" w:after="40" w:line="286" w:lineRule="exact"/>
              <w:ind w:left="161" w:right="109"/>
              <w:jc w:val="center"/>
              <w:rPr>
                <w:b/>
                <w:i/>
              </w:rPr>
            </w:pPr>
            <w:r w:rsidRPr="00647CC1">
              <w:rPr>
                <w:b/>
                <w:i/>
              </w:rPr>
              <w:t>2.2</w:t>
            </w:r>
          </w:p>
        </w:tc>
        <w:tc>
          <w:tcPr>
            <w:tcW w:w="8663" w:type="dxa"/>
            <w:gridSpan w:val="3"/>
          </w:tcPr>
          <w:p w14:paraId="2E67E927" w14:textId="2EFF57A4" w:rsidR="00E421C4" w:rsidRPr="00647CC1" w:rsidRDefault="00B155F2" w:rsidP="00E421C4">
            <w:pPr>
              <w:widowControl w:val="0"/>
              <w:autoSpaceDE w:val="0"/>
              <w:autoSpaceDN w:val="0"/>
              <w:spacing w:before="40" w:after="40" w:line="286" w:lineRule="exact"/>
              <w:ind w:left="127"/>
              <w:rPr>
                <w:b/>
                <w:i/>
              </w:rPr>
            </w:pPr>
            <w:r w:rsidRPr="00647CC1">
              <w:rPr>
                <w:b/>
                <w:i/>
              </w:rPr>
              <w:t>Nhóm ngành t</w:t>
            </w:r>
            <w:r w:rsidR="00E421C4" w:rsidRPr="00647CC1">
              <w:rPr>
                <w:b/>
                <w:i/>
              </w:rPr>
              <w:t>hương mại, dịch vụ</w:t>
            </w:r>
          </w:p>
        </w:tc>
      </w:tr>
      <w:tr w:rsidR="00647CC1" w:rsidRPr="00647CC1" w14:paraId="695043CB" w14:textId="77777777" w:rsidTr="00421AF9">
        <w:trPr>
          <w:trHeight w:val="315"/>
        </w:trPr>
        <w:tc>
          <w:tcPr>
            <w:tcW w:w="709" w:type="dxa"/>
            <w:vMerge w:val="restart"/>
          </w:tcPr>
          <w:p w14:paraId="32D39C70" w14:textId="77777777" w:rsidR="009A46D9" w:rsidRPr="00647CC1" w:rsidRDefault="009A46D9" w:rsidP="009A46D9">
            <w:pPr>
              <w:widowControl w:val="0"/>
              <w:autoSpaceDE w:val="0"/>
              <w:autoSpaceDN w:val="0"/>
              <w:spacing w:before="40" w:after="40"/>
            </w:pPr>
          </w:p>
        </w:tc>
        <w:tc>
          <w:tcPr>
            <w:tcW w:w="5261" w:type="dxa"/>
          </w:tcPr>
          <w:p w14:paraId="7B254B74" w14:textId="77777777" w:rsidR="009A46D9" w:rsidRPr="00647CC1" w:rsidRDefault="009A46D9" w:rsidP="009A46D9">
            <w:pPr>
              <w:widowControl w:val="0"/>
              <w:autoSpaceDE w:val="0"/>
              <w:autoSpaceDN w:val="0"/>
              <w:spacing w:before="40" w:after="40" w:line="296" w:lineRule="exact"/>
              <w:ind w:left="127"/>
            </w:pPr>
            <w:r w:rsidRPr="00647CC1">
              <w:t>Doanh thu</w:t>
            </w:r>
          </w:p>
        </w:tc>
        <w:tc>
          <w:tcPr>
            <w:tcW w:w="1701" w:type="dxa"/>
            <w:vAlign w:val="center"/>
          </w:tcPr>
          <w:p w14:paraId="60CC8804" w14:textId="1BD78600" w:rsidR="009A46D9" w:rsidRPr="00647CC1" w:rsidRDefault="00CE6CD0" w:rsidP="00CE6CD0">
            <w:pPr>
              <w:widowControl w:val="0"/>
              <w:autoSpaceDE w:val="0"/>
              <w:autoSpaceDN w:val="0"/>
              <w:spacing w:before="40" w:after="40" w:line="296" w:lineRule="exact"/>
              <w:jc w:val="center"/>
            </w:pPr>
            <w:r w:rsidRPr="00647CC1">
              <w:rPr>
                <w:w w:val="101"/>
              </w:rPr>
              <w:t>10</w:t>
            </w:r>
          </w:p>
        </w:tc>
        <w:tc>
          <w:tcPr>
            <w:tcW w:w="1701" w:type="dxa"/>
            <w:vAlign w:val="center"/>
          </w:tcPr>
          <w:p w14:paraId="218AEA6E" w14:textId="77777777" w:rsidR="009A46D9" w:rsidRPr="00647CC1" w:rsidRDefault="009A46D9" w:rsidP="00421AF9">
            <w:pPr>
              <w:widowControl w:val="0"/>
              <w:autoSpaceDE w:val="0"/>
              <w:autoSpaceDN w:val="0"/>
              <w:spacing w:before="40" w:after="40"/>
              <w:jc w:val="center"/>
            </w:pPr>
          </w:p>
        </w:tc>
      </w:tr>
      <w:tr w:rsidR="00647CC1" w:rsidRPr="00647CC1" w14:paraId="14E601C6" w14:textId="77777777" w:rsidTr="00421AF9">
        <w:trPr>
          <w:trHeight w:val="330"/>
        </w:trPr>
        <w:tc>
          <w:tcPr>
            <w:tcW w:w="709" w:type="dxa"/>
            <w:vMerge/>
          </w:tcPr>
          <w:p w14:paraId="4745A7AD" w14:textId="77777777" w:rsidR="009A46D9" w:rsidRPr="00647CC1" w:rsidRDefault="009A46D9" w:rsidP="009A46D9">
            <w:pPr>
              <w:spacing w:before="40" w:after="40"/>
            </w:pPr>
          </w:p>
        </w:tc>
        <w:tc>
          <w:tcPr>
            <w:tcW w:w="5261" w:type="dxa"/>
          </w:tcPr>
          <w:p w14:paraId="563E6506" w14:textId="77777777" w:rsidR="009A46D9" w:rsidRPr="00647CC1" w:rsidRDefault="009A46D9" w:rsidP="009A46D9">
            <w:pPr>
              <w:widowControl w:val="0"/>
              <w:autoSpaceDE w:val="0"/>
              <w:autoSpaceDN w:val="0"/>
              <w:spacing w:before="40" w:after="40" w:line="285" w:lineRule="exact"/>
              <w:ind w:left="127"/>
              <w:rPr>
                <w:i/>
              </w:rPr>
            </w:pPr>
            <w:r w:rsidRPr="00647CC1">
              <w:rPr>
                <w:b/>
                <w:i/>
              </w:rPr>
              <w:t xml:space="preserve">- </w:t>
            </w:r>
            <w:r w:rsidRPr="00647CC1">
              <w:rPr>
                <w:i/>
              </w:rPr>
              <w:t>Trên 300 tỷ đồng</w:t>
            </w:r>
          </w:p>
        </w:tc>
        <w:tc>
          <w:tcPr>
            <w:tcW w:w="1701" w:type="dxa"/>
          </w:tcPr>
          <w:p w14:paraId="32B67477" w14:textId="77777777" w:rsidR="009A46D9" w:rsidRPr="00647CC1" w:rsidRDefault="009A46D9" w:rsidP="009A46D9">
            <w:pPr>
              <w:widowControl w:val="0"/>
              <w:autoSpaceDE w:val="0"/>
              <w:autoSpaceDN w:val="0"/>
              <w:spacing w:before="40" w:after="40"/>
            </w:pPr>
          </w:p>
        </w:tc>
        <w:tc>
          <w:tcPr>
            <w:tcW w:w="1701" w:type="dxa"/>
            <w:vAlign w:val="center"/>
          </w:tcPr>
          <w:p w14:paraId="1C9ED88B" w14:textId="28C89E53" w:rsidR="009A46D9" w:rsidRPr="00647CC1" w:rsidRDefault="00CE6CD0" w:rsidP="00421AF9">
            <w:pPr>
              <w:widowControl w:val="0"/>
              <w:autoSpaceDE w:val="0"/>
              <w:autoSpaceDN w:val="0"/>
              <w:spacing w:before="40" w:after="40" w:line="301" w:lineRule="exact"/>
              <w:ind w:left="21"/>
              <w:jc w:val="center"/>
              <w:rPr>
                <w:i/>
              </w:rPr>
            </w:pPr>
            <w:r w:rsidRPr="00647CC1">
              <w:rPr>
                <w:i/>
              </w:rPr>
              <w:t>5</w:t>
            </w:r>
          </w:p>
        </w:tc>
      </w:tr>
      <w:tr w:rsidR="00647CC1" w:rsidRPr="00647CC1" w14:paraId="1C191048" w14:textId="77777777" w:rsidTr="00421AF9">
        <w:trPr>
          <w:trHeight w:val="315"/>
        </w:trPr>
        <w:tc>
          <w:tcPr>
            <w:tcW w:w="709" w:type="dxa"/>
            <w:vMerge/>
          </w:tcPr>
          <w:p w14:paraId="56DEC206" w14:textId="77777777" w:rsidR="009A46D9" w:rsidRPr="00647CC1" w:rsidRDefault="009A46D9" w:rsidP="009A46D9">
            <w:pPr>
              <w:spacing w:before="40" w:after="40"/>
            </w:pPr>
          </w:p>
        </w:tc>
        <w:tc>
          <w:tcPr>
            <w:tcW w:w="5261" w:type="dxa"/>
          </w:tcPr>
          <w:p w14:paraId="3AC649C1" w14:textId="77777777" w:rsidR="009A46D9" w:rsidRPr="00647CC1" w:rsidRDefault="009A46D9" w:rsidP="009A46D9">
            <w:pPr>
              <w:widowControl w:val="0"/>
              <w:autoSpaceDE w:val="0"/>
              <w:autoSpaceDN w:val="0"/>
              <w:spacing w:before="40" w:after="40" w:line="271" w:lineRule="exact"/>
              <w:ind w:left="127"/>
              <w:rPr>
                <w:i/>
              </w:rPr>
            </w:pPr>
            <w:r w:rsidRPr="00647CC1">
              <w:rPr>
                <w:b/>
                <w:i/>
              </w:rPr>
              <w:t xml:space="preserve">- </w:t>
            </w:r>
            <w:r w:rsidRPr="00647CC1">
              <w:rPr>
                <w:i/>
              </w:rPr>
              <w:t>Trên 600 tỷ đồng</w:t>
            </w:r>
          </w:p>
        </w:tc>
        <w:tc>
          <w:tcPr>
            <w:tcW w:w="1701" w:type="dxa"/>
          </w:tcPr>
          <w:p w14:paraId="64084854" w14:textId="77777777" w:rsidR="009A46D9" w:rsidRPr="00647CC1" w:rsidRDefault="009A46D9" w:rsidP="009A46D9">
            <w:pPr>
              <w:widowControl w:val="0"/>
              <w:autoSpaceDE w:val="0"/>
              <w:autoSpaceDN w:val="0"/>
              <w:spacing w:before="40" w:after="40"/>
            </w:pPr>
          </w:p>
        </w:tc>
        <w:tc>
          <w:tcPr>
            <w:tcW w:w="1701" w:type="dxa"/>
            <w:vAlign w:val="center"/>
          </w:tcPr>
          <w:p w14:paraId="2CCBA8D7" w14:textId="267FAD8A" w:rsidR="009A46D9" w:rsidRPr="00647CC1" w:rsidRDefault="00CE6CD0" w:rsidP="00421AF9">
            <w:pPr>
              <w:widowControl w:val="0"/>
              <w:autoSpaceDE w:val="0"/>
              <w:autoSpaceDN w:val="0"/>
              <w:spacing w:before="40" w:after="40" w:line="286" w:lineRule="exact"/>
              <w:ind w:left="21"/>
              <w:jc w:val="center"/>
              <w:rPr>
                <w:i/>
              </w:rPr>
            </w:pPr>
            <w:r w:rsidRPr="00647CC1">
              <w:rPr>
                <w:i/>
              </w:rPr>
              <w:t>6</w:t>
            </w:r>
          </w:p>
        </w:tc>
      </w:tr>
      <w:tr w:rsidR="00647CC1" w:rsidRPr="00647CC1" w14:paraId="689DDAFB" w14:textId="77777777" w:rsidTr="00421AF9">
        <w:trPr>
          <w:trHeight w:val="315"/>
        </w:trPr>
        <w:tc>
          <w:tcPr>
            <w:tcW w:w="709" w:type="dxa"/>
            <w:vMerge/>
          </w:tcPr>
          <w:p w14:paraId="08925B46" w14:textId="77777777" w:rsidR="009A46D9" w:rsidRPr="00647CC1" w:rsidRDefault="009A46D9" w:rsidP="009A46D9">
            <w:pPr>
              <w:spacing w:before="40" w:after="40"/>
            </w:pPr>
          </w:p>
        </w:tc>
        <w:tc>
          <w:tcPr>
            <w:tcW w:w="5261" w:type="dxa"/>
          </w:tcPr>
          <w:p w14:paraId="71C439FC" w14:textId="77777777" w:rsidR="009A46D9" w:rsidRPr="00647CC1" w:rsidRDefault="009A46D9" w:rsidP="009A46D9">
            <w:pPr>
              <w:widowControl w:val="0"/>
              <w:autoSpaceDE w:val="0"/>
              <w:autoSpaceDN w:val="0"/>
              <w:spacing w:before="40" w:after="40" w:line="271" w:lineRule="exact"/>
              <w:ind w:left="127"/>
              <w:rPr>
                <w:i/>
              </w:rPr>
            </w:pPr>
            <w:r w:rsidRPr="00647CC1">
              <w:rPr>
                <w:b/>
                <w:i/>
              </w:rPr>
              <w:t xml:space="preserve">- </w:t>
            </w:r>
            <w:r w:rsidRPr="00647CC1">
              <w:rPr>
                <w:i/>
              </w:rPr>
              <w:t>Trên 900 tỷ đồng</w:t>
            </w:r>
          </w:p>
        </w:tc>
        <w:tc>
          <w:tcPr>
            <w:tcW w:w="1701" w:type="dxa"/>
          </w:tcPr>
          <w:p w14:paraId="0FF1632C" w14:textId="77777777" w:rsidR="009A46D9" w:rsidRPr="00647CC1" w:rsidRDefault="009A46D9" w:rsidP="009A46D9">
            <w:pPr>
              <w:widowControl w:val="0"/>
              <w:autoSpaceDE w:val="0"/>
              <w:autoSpaceDN w:val="0"/>
              <w:spacing w:before="40" w:after="40"/>
            </w:pPr>
          </w:p>
        </w:tc>
        <w:tc>
          <w:tcPr>
            <w:tcW w:w="1701" w:type="dxa"/>
            <w:vAlign w:val="center"/>
          </w:tcPr>
          <w:p w14:paraId="3A7654BE" w14:textId="41F2857C" w:rsidR="009A46D9" w:rsidRPr="00647CC1" w:rsidRDefault="00CE6CD0" w:rsidP="00421AF9">
            <w:pPr>
              <w:widowControl w:val="0"/>
              <w:autoSpaceDE w:val="0"/>
              <w:autoSpaceDN w:val="0"/>
              <w:spacing w:before="40" w:after="40" w:line="286" w:lineRule="exact"/>
              <w:ind w:left="21"/>
              <w:jc w:val="center"/>
              <w:rPr>
                <w:i/>
              </w:rPr>
            </w:pPr>
            <w:r w:rsidRPr="00647CC1">
              <w:rPr>
                <w:i/>
              </w:rPr>
              <w:t>7</w:t>
            </w:r>
          </w:p>
        </w:tc>
      </w:tr>
      <w:tr w:rsidR="00647CC1" w:rsidRPr="00647CC1" w14:paraId="56748B75" w14:textId="77777777" w:rsidTr="00421AF9">
        <w:trPr>
          <w:trHeight w:val="315"/>
        </w:trPr>
        <w:tc>
          <w:tcPr>
            <w:tcW w:w="709" w:type="dxa"/>
            <w:vMerge/>
          </w:tcPr>
          <w:p w14:paraId="0AE6C6D9" w14:textId="77777777" w:rsidR="009A46D9" w:rsidRPr="00647CC1" w:rsidRDefault="009A46D9" w:rsidP="009A46D9">
            <w:pPr>
              <w:spacing w:before="40" w:after="40"/>
            </w:pPr>
          </w:p>
        </w:tc>
        <w:tc>
          <w:tcPr>
            <w:tcW w:w="5261" w:type="dxa"/>
          </w:tcPr>
          <w:p w14:paraId="52672961" w14:textId="77777777" w:rsidR="009A46D9" w:rsidRPr="00647CC1" w:rsidRDefault="009A46D9" w:rsidP="009A46D9">
            <w:pPr>
              <w:widowControl w:val="0"/>
              <w:autoSpaceDE w:val="0"/>
              <w:autoSpaceDN w:val="0"/>
              <w:spacing w:before="40" w:after="40" w:line="271" w:lineRule="exact"/>
              <w:ind w:left="127"/>
              <w:rPr>
                <w:i/>
              </w:rPr>
            </w:pPr>
            <w:r w:rsidRPr="00647CC1">
              <w:rPr>
                <w:b/>
                <w:i/>
              </w:rPr>
              <w:t xml:space="preserve">- </w:t>
            </w:r>
            <w:r w:rsidRPr="00647CC1">
              <w:rPr>
                <w:i/>
              </w:rPr>
              <w:t>Trên 1.200 tỷ đồng</w:t>
            </w:r>
          </w:p>
        </w:tc>
        <w:tc>
          <w:tcPr>
            <w:tcW w:w="1701" w:type="dxa"/>
          </w:tcPr>
          <w:p w14:paraId="5AAB5111" w14:textId="77777777" w:rsidR="009A46D9" w:rsidRPr="00647CC1" w:rsidRDefault="009A46D9" w:rsidP="009A46D9">
            <w:pPr>
              <w:widowControl w:val="0"/>
              <w:autoSpaceDE w:val="0"/>
              <w:autoSpaceDN w:val="0"/>
              <w:spacing w:before="40" w:after="40"/>
            </w:pPr>
          </w:p>
        </w:tc>
        <w:tc>
          <w:tcPr>
            <w:tcW w:w="1701" w:type="dxa"/>
            <w:vAlign w:val="center"/>
          </w:tcPr>
          <w:p w14:paraId="7951E96A" w14:textId="1E0B0295" w:rsidR="009A46D9" w:rsidRPr="00647CC1" w:rsidRDefault="00CE6CD0" w:rsidP="00421AF9">
            <w:pPr>
              <w:widowControl w:val="0"/>
              <w:autoSpaceDE w:val="0"/>
              <w:autoSpaceDN w:val="0"/>
              <w:spacing w:before="40" w:after="40" w:line="285" w:lineRule="exact"/>
              <w:ind w:left="21"/>
              <w:jc w:val="center"/>
              <w:rPr>
                <w:i/>
              </w:rPr>
            </w:pPr>
            <w:r w:rsidRPr="00647CC1">
              <w:rPr>
                <w:i/>
              </w:rPr>
              <w:t>8</w:t>
            </w:r>
          </w:p>
        </w:tc>
      </w:tr>
      <w:tr w:rsidR="00647CC1" w:rsidRPr="00647CC1" w14:paraId="19352931" w14:textId="77777777" w:rsidTr="00421AF9">
        <w:trPr>
          <w:trHeight w:val="315"/>
        </w:trPr>
        <w:tc>
          <w:tcPr>
            <w:tcW w:w="709" w:type="dxa"/>
            <w:vMerge/>
          </w:tcPr>
          <w:p w14:paraId="5016DC66" w14:textId="77777777" w:rsidR="009A46D9" w:rsidRPr="00647CC1" w:rsidRDefault="009A46D9" w:rsidP="009A46D9">
            <w:pPr>
              <w:spacing w:before="40" w:after="40"/>
            </w:pPr>
          </w:p>
        </w:tc>
        <w:tc>
          <w:tcPr>
            <w:tcW w:w="5261" w:type="dxa"/>
          </w:tcPr>
          <w:p w14:paraId="1812072E" w14:textId="77777777" w:rsidR="009A46D9" w:rsidRPr="00647CC1" w:rsidRDefault="009A46D9" w:rsidP="009A46D9">
            <w:pPr>
              <w:widowControl w:val="0"/>
              <w:autoSpaceDE w:val="0"/>
              <w:autoSpaceDN w:val="0"/>
              <w:spacing w:before="40" w:after="40" w:line="271" w:lineRule="exact"/>
              <w:ind w:left="127"/>
              <w:rPr>
                <w:b/>
                <w:i/>
              </w:rPr>
            </w:pPr>
            <w:r w:rsidRPr="00647CC1">
              <w:rPr>
                <w:b/>
                <w:i/>
              </w:rPr>
              <w:t xml:space="preserve">- </w:t>
            </w:r>
            <w:r w:rsidRPr="00647CC1">
              <w:rPr>
                <w:i/>
              </w:rPr>
              <w:t>Trên 1.500 tỷ đồng</w:t>
            </w:r>
          </w:p>
        </w:tc>
        <w:tc>
          <w:tcPr>
            <w:tcW w:w="1701" w:type="dxa"/>
          </w:tcPr>
          <w:p w14:paraId="06AA2630" w14:textId="77777777" w:rsidR="009A46D9" w:rsidRPr="00647CC1" w:rsidRDefault="009A46D9" w:rsidP="009A46D9">
            <w:pPr>
              <w:widowControl w:val="0"/>
              <w:autoSpaceDE w:val="0"/>
              <w:autoSpaceDN w:val="0"/>
              <w:spacing w:before="40" w:after="40"/>
            </w:pPr>
          </w:p>
        </w:tc>
        <w:tc>
          <w:tcPr>
            <w:tcW w:w="1701" w:type="dxa"/>
            <w:vAlign w:val="center"/>
          </w:tcPr>
          <w:p w14:paraId="4887B4F0" w14:textId="683724E2" w:rsidR="009A46D9" w:rsidRPr="00647CC1" w:rsidRDefault="00CE6CD0" w:rsidP="00421AF9">
            <w:pPr>
              <w:widowControl w:val="0"/>
              <w:autoSpaceDE w:val="0"/>
              <w:autoSpaceDN w:val="0"/>
              <w:spacing w:before="40" w:after="40" w:line="285" w:lineRule="exact"/>
              <w:ind w:left="21"/>
              <w:jc w:val="center"/>
              <w:rPr>
                <w:i/>
                <w:w w:val="101"/>
              </w:rPr>
            </w:pPr>
            <w:r w:rsidRPr="00647CC1">
              <w:rPr>
                <w:i/>
                <w:w w:val="101"/>
              </w:rPr>
              <w:t>9</w:t>
            </w:r>
          </w:p>
        </w:tc>
      </w:tr>
      <w:tr w:rsidR="00647CC1" w:rsidRPr="00647CC1" w14:paraId="6933E544" w14:textId="77777777" w:rsidTr="00421AF9">
        <w:trPr>
          <w:trHeight w:val="315"/>
        </w:trPr>
        <w:tc>
          <w:tcPr>
            <w:tcW w:w="709" w:type="dxa"/>
            <w:vMerge/>
          </w:tcPr>
          <w:p w14:paraId="2779F3A6" w14:textId="77777777" w:rsidR="009A46D9" w:rsidRPr="00647CC1" w:rsidRDefault="009A46D9" w:rsidP="009A46D9">
            <w:pPr>
              <w:spacing w:before="40" w:after="40"/>
            </w:pPr>
          </w:p>
        </w:tc>
        <w:tc>
          <w:tcPr>
            <w:tcW w:w="5261" w:type="dxa"/>
          </w:tcPr>
          <w:p w14:paraId="0C84FFA6" w14:textId="77777777" w:rsidR="009A46D9" w:rsidRPr="00647CC1" w:rsidRDefault="009A46D9" w:rsidP="009A46D9">
            <w:pPr>
              <w:widowControl w:val="0"/>
              <w:autoSpaceDE w:val="0"/>
              <w:autoSpaceDN w:val="0"/>
              <w:spacing w:before="40" w:after="40" w:line="271" w:lineRule="exact"/>
              <w:ind w:left="127"/>
              <w:rPr>
                <w:b/>
                <w:i/>
              </w:rPr>
            </w:pPr>
            <w:r w:rsidRPr="00647CC1">
              <w:rPr>
                <w:b/>
                <w:i/>
              </w:rPr>
              <w:t xml:space="preserve">- </w:t>
            </w:r>
            <w:r w:rsidRPr="00647CC1">
              <w:rPr>
                <w:i/>
              </w:rPr>
              <w:t>Trên 1.800 tỷ đồng</w:t>
            </w:r>
          </w:p>
        </w:tc>
        <w:tc>
          <w:tcPr>
            <w:tcW w:w="1701" w:type="dxa"/>
          </w:tcPr>
          <w:p w14:paraId="65503CB3" w14:textId="77777777" w:rsidR="009A46D9" w:rsidRPr="00647CC1" w:rsidRDefault="009A46D9" w:rsidP="009A46D9">
            <w:pPr>
              <w:widowControl w:val="0"/>
              <w:autoSpaceDE w:val="0"/>
              <w:autoSpaceDN w:val="0"/>
              <w:spacing w:before="40" w:after="40"/>
            </w:pPr>
          </w:p>
        </w:tc>
        <w:tc>
          <w:tcPr>
            <w:tcW w:w="1701" w:type="dxa"/>
            <w:vAlign w:val="center"/>
          </w:tcPr>
          <w:p w14:paraId="52357E1C" w14:textId="50971E2F" w:rsidR="009A46D9" w:rsidRPr="00647CC1" w:rsidRDefault="009A46D9" w:rsidP="00CE6CD0">
            <w:pPr>
              <w:widowControl w:val="0"/>
              <w:autoSpaceDE w:val="0"/>
              <w:autoSpaceDN w:val="0"/>
              <w:spacing w:before="40" w:after="40" w:line="285" w:lineRule="exact"/>
              <w:ind w:left="21"/>
              <w:jc w:val="center"/>
              <w:rPr>
                <w:i/>
                <w:w w:val="101"/>
              </w:rPr>
            </w:pPr>
            <w:r w:rsidRPr="00647CC1">
              <w:rPr>
                <w:i/>
                <w:w w:val="101"/>
              </w:rPr>
              <w:t>1</w:t>
            </w:r>
            <w:r w:rsidR="00CE6CD0" w:rsidRPr="00647CC1">
              <w:rPr>
                <w:i/>
                <w:w w:val="101"/>
              </w:rPr>
              <w:t>0</w:t>
            </w:r>
          </w:p>
        </w:tc>
      </w:tr>
      <w:tr w:rsidR="00647CC1" w:rsidRPr="00647CC1" w14:paraId="0042C0BE" w14:textId="77777777" w:rsidTr="008B02A7">
        <w:trPr>
          <w:trHeight w:val="315"/>
        </w:trPr>
        <w:tc>
          <w:tcPr>
            <w:tcW w:w="709" w:type="dxa"/>
            <w:vMerge/>
          </w:tcPr>
          <w:p w14:paraId="06EF4D87" w14:textId="77777777" w:rsidR="009A46D9" w:rsidRPr="00647CC1" w:rsidRDefault="009A46D9" w:rsidP="009A46D9">
            <w:pPr>
              <w:spacing w:before="40" w:after="40"/>
            </w:pPr>
          </w:p>
        </w:tc>
        <w:tc>
          <w:tcPr>
            <w:tcW w:w="5261" w:type="dxa"/>
          </w:tcPr>
          <w:p w14:paraId="257DF622" w14:textId="77777777" w:rsidR="009A46D9" w:rsidRPr="00647CC1" w:rsidRDefault="009A46D9" w:rsidP="009A46D9">
            <w:pPr>
              <w:widowControl w:val="0"/>
              <w:autoSpaceDE w:val="0"/>
              <w:autoSpaceDN w:val="0"/>
              <w:spacing w:before="40" w:after="40" w:line="295" w:lineRule="exact"/>
              <w:ind w:left="127"/>
            </w:pPr>
            <w:r w:rsidRPr="00647CC1">
              <w:t>Lao động có tham gia BHXH</w:t>
            </w:r>
          </w:p>
        </w:tc>
        <w:tc>
          <w:tcPr>
            <w:tcW w:w="1701" w:type="dxa"/>
            <w:vAlign w:val="center"/>
          </w:tcPr>
          <w:p w14:paraId="6C5831C4" w14:textId="22E55874" w:rsidR="009A46D9" w:rsidRPr="00647CC1" w:rsidRDefault="009A46D9" w:rsidP="00CE6CD0">
            <w:pPr>
              <w:widowControl w:val="0"/>
              <w:tabs>
                <w:tab w:val="left" w:pos="992"/>
              </w:tabs>
              <w:autoSpaceDE w:val="0"/>
              <w:autoSpaceDN w:val="0"/>
              <w:spacing w:before="40" w:after="40" w:line="295" w:lineRule="exact"/>
              <w:jc w:val="center"/>
            </w:pPr>
            <w:r w:rsidRPr="00647CC1">
              <w:rPr>
                <w:w w:val="101"/>
              </w:rPr>
              <w:t>1</w:t>
            </w:r>
            <w:r w:rsidR="00CE6CD0" w:rsidRPr="00647CC1">
              <w:rPr>
                <w:w w:val="101"/>
              </w:rPr>
              <w:t>5</w:t>
            </w:r>
          </w:p>
        </w:tc>
        <w:tc>
          <w:tcPr>
            <w:tcW w:w="1701" w:type="dxa"/>
          </w:tcPr>
          <w:p w14:paraId="0E7A2DFB" w14:textId="77777777" w:rsidR="009A46D9" w:rsidRPr="00647CC1" w:rsidRDefault="009A46D9" w:rsidP="009A46D9">
            <w:pPr>
              <w:widowControl w:val="0"/>
              <w:autoSpaceDE w:val="0"/>
              <w:autoSpaceDN w:val="0"/>
              <w:spacing w:before="40" w:after="40"/>
            </w:pPr>
          </w:p>
        </w:tc>
      </w:tr>
      <w:tr w:rsidR="00647CC1" w:rsidRPr="00647CC1" w14:paraId="19610CA8" w14:textId="77777777" w:rsidTr="00421AF9">
        <w:trPr>
          <w:trHeight w:val="315"/>
        </w:trPr>
        <w:tc>
          <w:tcPr>
            <w:tcW w:w="709" w:type="dxa"/>
            <w:vMerge/>
          </w:tcPr>
          <w:p w14:paraId="1BE8E23D" w14:textId="77777777" w:rsidR="009A46D9" w:rsidRPr="00647CC1" w:rsidRDefault="009A46D9" w:rsidP="009A46D9">
            <w:pPr>
              <w:spacing w:before="40" w:after="40"/>
            </w:pPr>
          </w:p>
        </w:tc>
        <w:tc>
          <w:tcPr>
            <w:tcW w:w="5261" w:type="dxa"/>
          </w:tcPr>
          <w:p w14:paraId="503BEDE4" w14:textId="77777777" w:rsidR="009A46D9" w:rsidRPr="00647CC1" w:rsidRDefault="009A46D9" w:rsidP="009A46D9">
            <w:pPr>
              <w:widowControl w:val="0"/>
              <w:autoSpaceDE w:val="0"/>
              <w:autoSpaceDN w:val="0"/>
              <w:spacing w:before="40" w:after="40" w:line="286" w:lineRule="exact"/>
              <w:ind w:left="127"/>
              <w:rPr>
                <w:i/>
              </w:rPr>
            </w:pPr>
            <w:r w:rsidRPr="00647CC1">
              <w:rPr>
                <w:b/>
                <w:i/>
              </w:rPr>
              <w:t xml:space="preserve">- </w:t>
            </w:r>
            <w:r w:rsidRPr="00647CC1">
              <w:rPr>
                <w:i/>
              </w:rPr>
              <w:t>Trên 100 người</w:t>
            </w:r>
          </w:p>
        </w:tc>
        <w:tc>
          <w:tcPr>
            <w:tcW w:w="1701" w:type="dxa"/>
          </w:tcPr>
          <w:p w14:paraId="262220BE" w14:textId="77777777" w:rsidR="009A46D9" w:rsidRPr="00647CC1" w:rsidRDefault="009A46D9" w:rsidP="009A46D9">
            <w:pPr>
              <w:widowControl w:val="0"/>
              <w:autoSpaceDE w:val="0"/>
              <w:autoSpaceDN w:val="0"/>
              <w:spacing w:before="40" w:after="40"/>
            </w:pPr>
          </w:p>
        </w:tc>
        <w:tc>
          <w:tcPr>
            <w:tcW w:w="1701" w:type="dxa"/>
            <w:vAlign w:val="center"/>
          </w:tcPr>
          <w:p w14:paraId="064ED57F" w14:textId="4DAA2784" w:rsidR="009A46D9" w:rsidRPr="00647CC1" w:rsidRDefault="00CE6CD0" w:rsidP="00421AF9">
            <w:pPr>
              <w:widowControl w:val="0"/>
              <w:autoSpaceDE w:val="0"/>
              <w:autoSpaceDN w:val="0"/>
              <w:spacing w:before="40" w:after="40" w:line="295" w:lineRule="exact"/>
              <w:ind w:left="21"/>
              <w:jc w:val="center"/>
              <w:rPr>
                <w:i/>
              </w:rPr>
            </w:pPr>
            <w:r w:rsidRPr="00647CC1">
              <w:rPr>
                <w:i/>
              </w:rPr>
              <w:t>10</w:t>
            </w:r>
          </w:p>
        </w:tc>
      </w:tr>
      <w:tr w:rsidR="00647CC1" w:rsidRPr="00647CC1" w14:paraId="3FE71348" w14:textId="77777777" w:rsidTr="00421AF9">
        <w:trPr>
          <w:trHeight w:val="315"/>
        </w:trPr>
        <w:tc>
          <w:tcPr>
            <w:tcW w:w="709" w:type="dxa"/>
            <w:vMerge/>
          </w:tcPr>
          <w:p w14:paraId="3B2F4041" w14:textId="77777777" w:rsidR="009A46D9" w:rsidRPr="00647CC1" w:rsidRDefault="009A46D9" w:rsidP="009A46D9">
            <w:pPr>
              <w:spacing w:before="40" w:after="40"/>
            </w:pPr>
          </w:p>
        </w:tc>
        <w:tc>
          <w:tcPr>
            <w:tcW w:w="5261" w:type="dxa"/>
          </w:tcPr>
          <w:p w14:paraId="1EC0D26F" w14:textId="77777777" w:rsidR="009A46D9" w:rsidRPr="00647CC1" w:rsidRDefault="009A46D9" w:rsidP="009A46D9">
            <w:pPr>
              <w:widowControl w:val="0"/>
              <w:autoSpaceDE w:val="0"/>
              <w:autoSpaceDN w:val="0"/>
              <w:spacing w:before="40" w:after="40" w:line="286" w:lineRule="exact"/>
              <w:ind w:left="127"/>
              <w:rPr>
                <w:i/>
              </w:rPr>
            </w:pPr>
            <w:r w:rsidRPr="00647CC1">
              <w:rPr>
                <w:b/>
                <w:i/>
              </w:rPr>
              <w:t xml:space="preserve">- </w:t>
            </w:r>
            <w:r w:rsidRPr="00647CC1">
              <w:rPr>
                <w:i/>
              </w:rPr>
              <w:t>Trên 150 người</w:t>
            </w:r>
          </w:p>
        </w:tc>
        <w:tc>
          <w:tcPr>
            <w:tcW w:w="1701" w:type="dxa"/>
          </w:tcPr>
          <w:p w14:paraId="6655B77A" w14:textId="77777777" w:rsidR="009A46D9" w:rsidRPr="00647CC1" w:rsidRDefault="009A46D9" w:rsidP="009A46D9">
            <w:pPr>
              <w:widowControl w:val="0"/>
              <w:autoSpaceDE w:val="0"/>
              <w:autoSpaceDN w:val="0"/>
              <w:spacing w:before="40" w:after="40"/>
            </w:pPr>
          </w:p>
        </w:tc>
        <w:tc>
          <w:tcPr>
            <w:tcW w:w="1701" w:type="dxa"/>
            <w:vAlign w:val="center"/>
          </w:tcPr>
          <w:p w14:paraId="016CA448" w14:textId="01AE09A5" w:rsidR="009A46D9" w:rsidRPr="00647CC1" w:rsidRDefault="00CE6CD0" w:rsidP="00421AF9">
            <w:pPr>
              <w:widowControl w:val="0"/>
              <w:autoSpaceDE w:val="0"/>
              <w:autoSpaceDN w:val="0"/>
              <w:spacing w:before="40" w:after="40" w:line="296" w:lineRule="exact"/>
              <w:ind w:left="21"/>
              <w:jc w:val="center"/>
              <w:rPr>
                <w:i/>
              </w:rPr>
            </w:pPr>
            <w:r w:rsidRPr="00647CC1">
              <w:rPr>
                <w:i/>
              </w:rPr>
              <w:t>11</w:t>
            </w:r>
          </w:p>
        </w:tc>
      </w:tr>
      <w:tr w:rsidR="00647CC1" w:rsidRPr="00647CC1" w14:paraId="06BBEEF3" w14:textId="77777777" w:rsidTr="00421AF9">
        <w:trPr>
          <w:trHeight w:val="315"/>
        </w:trPr>
        <w:tc>
          <w:tcPr>
            <w:tcW w:w="709" w:type="dxa"/>
            <w:vMerge/>
          </w:tcPr>
          <w:p w14:paraId="1EDB82AF" w14:textId="77777777" w:rsidR="009A46D9" w:rsidRPr="00647CC1" w:rsidRDefault="009A46D9" w:rsidP="009A46D9">
            <w:pPr>
              <w:spacing w:before="40" w:after="40"/>
            </w:pPr>
          </w:p>
        </w:tc>
        <w:tc>
          <w:tcPr>
            <w:tcW w:w="5261" w:type="dxa"/>
          </w:tcPr>
          <w:p w14:paraId="66312420" w14:textId="77777777" w:rsidR="009A46D9" w:rsidRPr="00647CC1" w:rsidRDefault="009A46D9" w:rsidP="009A46D9">
            <w:pPr>
              <w:widowControl w:val="0"/>
              <w:autoSpaceDE w:val="0"/>
              <w:autoSpaceDN w:val="0"/>
              <w:spacing w:before="40" w:after="40" w:line="286" w:lineRule="exact"/>
              <w:ind w:left="127"/>
              <w:rPr>
                <w:i/>
              </w:rPr>
            </w:pPr>
            <w:r w:rsidRPr="00647CC1">
              <w:rPr>
                <w:b/>
                <w:i/>
              </w:rPr>
              <w:t xml:space="preserve">- </w:t>
            </w:r>
            <w:r w:rsidRPr="00647CC1">
              <w:rPr>
                <w:i/>
              </w:rPr>
              <w:t>Trên 200 người</w:t>
            </w:r>
          </w:p>
        </w:tc>
        <w:tc>
          <w:tcPr>
            <w:tcW w:w="1701" w:type="dxa"/>
          </w:tcPr>
          <w:p w14:paraId="0643D471" w14:textId="77777777" w:rsidR="009A46D9" w:rsidRPr="00647CC1" w:rsidRDefault="009A46D9" w:rsidP="009A46D9">
            <w:pPr>
              <w:widowControl w:val="0"/>
              <w:autoSpaceDE w:val="0"/>
              <w:autoSpaceDN w:val="0"/>
              <w:spacing w:before="40" w:after="40"/>
            </w:pPr>
          </w:p>
        </w:tc>
        <w:tc>
          <w:tcPr>
            <w:tcW w:w="1701" w:type="dxa"/>
            <w:vAlign w:val="center"/>
          </w:tcPr>
          <w:p w14:paraId="7339AD58" w14:textId="0A810C4F" w:rsidR="009A46D9" w:rsidRPr="00647CC1" w:rsidRDefault="00CE6CD0" w:rsidP="00421AF9">
            <w:pPr>
              <w:widowControl w:val="0"/>
              <w:autoSpaceDE w:val="0"/>
              <w:autoSpaceDN w:val="0"/>
              <w:spacing w:before="40" w:after="40" w:line="295" w:lineRule="exact"/>
              <w:ind w:left="21"/>
              <w:jc w:val="center"/>
              <w:rPr>
                <w:i/>
              </w:rPr>
            </w:pPr>
            <w:r w:rsidRPr="00647CC1">
              <w:rPr>
                <w:i/>
              </w:rPr>
              <w:t>12</w:t>
            </w:r>
          </w:p>
        </w:tc>
      </w:tr>
      <w:tr w:rsidR="00647CC1" w:rsidRPr="00647CC1" w14:paraId="22E620DB" w14:textId="77777777" w:rsidTr="00421AF9">
        <w:trPr>
          <w:trHeight w:val="330"/>
        </w:trPr>
        <w:tc>
          <w:tcPr>
            <w:tcW w:w="709" w:type="dxa"/>
            <w:vMerge/>
          </w:tcPr>
          <w:p w14:paraId="72CA9BFE" w14:textId="77777777" w:rsidR="009A46D9" w:rsidRPr="00647CC1" w:rsidRDefault="009A46D9" w:rsidP="009A46D9">
            <w:pPr>
              <w:spacing w:before="40" w:after="40"/>
            </w:pPr>
          </w:p>
        </w:tc>
        <w:tc>
          <w:tcPr>
            <w:tcW w:w="5261" w:type="dxa"/>
          </w:tcPr>
          <w:p w14:paraId="61CF568F" w14:textId="77777777" w:rsidR="009A46D9" w:rsidRPr="00647CC1" w:rsidRDefault="009A46D9" w:rsidP="009A46D9">
            <w:pPr>
              <w:widowControl w:val="0"/>
              <w:autoSpaceDE w:val="0"/>
              <w:autoSpaceDN w:val="0"/>
              <w:spacing w:before="40" w:after="40" w:line="286" w:lineRule="exact"/>
              <w:ind w:left="127"/>
              <w:rPr>
                <w:i/>
              </w:rPr>
            </w:pPr>
            <w:r w:rsidRPr="00647CC1">
              <w:rPr>
                <w:b/>
                <w:i/>
              </w:rPr>
              <w:t xml:space="preserve">- </w:t>
            </w:r>
            <w:r w:rsidRPr="00647CC1">
              <w:rPr>
                <w:i/>
              </w:rPr>
              <w:t>Trên 250 người</w:t>
            </w:r>
          </w:p>
        </w:tc>
        <w:tc>
          <w:tcPr>
            <w:tcW w:w="1701" w:type="dxa"/>
          </w:tcPr>
          <w:p w14:paraId="6A388C61" w14:textId="77777777" w:rsidR="009A46D9" w:rsidRPr="00647CC1" w:rsidRDefault="009A46D9" w:rsidP="009A46D9">
            <w:pPr>
              <w:widowControl w:val="0"/>
              <w:autoSpaceDE w:val="0"/>
              <w:autoSpaceDN w:val="0"/>
              <w:spacing w:before="40" w:after="40"/>
            </w:pPr>
          </w:p>
        </w:tc>
        <w:tc>
          <w:tcPr>
            <w:tcW w:w="1701" w:type="dxa"/>
            <w:vAlign w:val="center"/>
          </w:tcPr>
          <w:p w14:paraId="166E5CAD" w14:textId="10D89FD7" w:rsidR="009A46D9" w:rsidRPr="00647CC1" w:rsidRDefault="00CE6CD0" w:rsidP="00421AF9">
            <w:pPr>
              <w:widowControl w:val="0"/>
              <w:autoSpaceDE w:val="0"/>
              <w:autoSpaceDN w:val="0"/>
              <w:spacing w:before="40" w:after="40" w:line="301" w:lineRule="exact"/>
              <w:ind w:left="21"/>
              <w:jc w:val="center"/>
              <w:rPr>
                <w:i/>
              </w:rPr>
            </w:pPr>
            <w:r w:rsidRPr="00647CC1">
              <w:rPr>
                <w:i/>
              </w:rPr>
              <w:t>13</w:t>
            </w:r>
          </w:p>
        </w:tc>
      </w:tr>
      <w:tr w:rsidR="00647CC1" w:rsidRPr="00647CC1" w14:paraId="7C8937F8" w14:textId="77777777" w:rsidTr="00421AF9">
        <w:trPr>
          <w:trHeight w:val="330"/>
        </w:trPr>
        <w:tc>
          <w:tcPr>
            <w:tcW w:w="709" w:type="dxa"/>
            <w:vMerge/>
          </w:tcPr>
          <w:p w14:paraId="71873A63" w14:textId="77777777" w:rsidR="009A46D9" w:rsidRPr="00647CC1" w:rsidRDefault="009A46D9" w:rsidP="009A46D9">
            <w:pPr>
              <w:spacing w:before="40" w:after="40"/>
            </w:pPr>
          </w:p>
        </w:tc>
        <w:tc>
          <w:tcPr>
            <w:tcW w:w="5261" w:type="dxa"/>
          </w:tcPr>
          <w:p w14:paraId="6BD7D715" w14:textId="77777777" w:rsidR="009A46D9" w:rsidRPr="00647CC1" w:rsidRDefault="009A46D9" w:rsidP="009A46D9">
            <w:pPr>
              <w:widowControl w:val="0"/>
              <w:autoSpaceDE w:val="0"/>
              <w:autoSpaceDN w:val="0"/>
              <w:spacing w:before="40" w:after="40" w:line="286" w:lineRule="exact"/>
              <w:ind w:left="127"/>
              <w:rPr>
                <w:b/>
                <w:i/>
              </w:rPr>
            </w:pPr>
            <w:r w:rsidRPr="00647CC1">
              <w:rPr>
                <w:b/>
                <w:i/>
              </w:rPr>
              <w:t xml:space="preserve">- </w:t>
            </w:r>
            <w:r w:rsidRPr="00647CC1">
              <w:rPr>
                <w:i/>
              </w:rPr>
              <w:t>Trên 300 người</w:t>
            </w:r>
          </w:p>
        </w:tc>
        <w:tc>
          <w:tcPr>
            <w:tcW w:w="1701" w:type="dxa"/>
          </w:tcPr>
          <w:p w14:paraId="526328DA" w14:textId="77777777" w:rsidR="009A46D9" w:rsidRPr="00647CC1" w:rsidRDefault="009A46D9" w:rsidP="009A46D9">
            <w:pPr>
              <w:widowControl w:val="0"/>
              <w:autoSpaceDE w:val="0"/>
              <w:autoSpaceDN w:val="0"/>
              <w:spacing w:before="40" w:after="40"/>
            </w:pPr>
          </w:p>
        </w:tc>
        <w:tc>
          <w:tcPr>
            <w:tcW w:w="1701" w:type="dxa"/>
            <w:vAlign w:val="center"/>
          </w:tcPr>
          <w:p w14:paraId="41232683" w14:textId="6F8907E2" w:rsidR="009A46D9" w:rsidRPr="00647CC1" w:rsidRDefault="00CE6CD0" w:rsidP="00421AF9">
            <w:pPr>
              <w:widowControl w:val="0"/>
              <w:autoSpaceDE w:val="0"/>
              <w:autoSpaceDN w:val="0"/>
              <w:spacing w:before="40" w:after="40" w:line="301" w:lineRule="exact"/>
              <w:ind w:left="21"/>
              <w:jc w:val="center"/>
              <w:rPr>
                <w:i/>
                <w:w w:val="101"/>
              </w:rPr>
            </w:pPr>
            <w:r w:rsidRPr="00647CC1">
              <w:rPr>
                <w:i/>
                <w:w w:val="101"/>
              </w:rPr>
              <w:t>14</w:t>
            </w:r>
          </w:p>
        </w:tc>
      </w:tr>
      <w:tr w:rsidR="00647CC1" w:rsidRPr="00647CC1" w14:paraId="6F5F22D7" w14:textId="77777777" w:rsidTr="00421AF9">
        <w:trPr>
          <w:trHeight w:val="330"/>
        </w:trPr>
        <w:tc>
          <w:tcPr>
            <w:tcW w:w="709" w:type="dxa"/>
            <w:vMerge/>
          </w:tcPr>
          <w:p w14:paraId="373510C4" w14:textId="77777777" w:rsidR="009A46D9" w:rsidRPr="00647CC1" w:rsidRDefault="009A46D9" w:rsidP="009A46D9">
            <w:pPr>
              <w:spacing w:before="40" w:after="40"/>
            </w:pPr>
          </w:p>
        </w:tc>
        <w:tc>
          <w:tcPr>
            <w:tcW w:w="5261" w:type="dxa"/>
          </w:tcPr>
          <w:p w14:paraId="09D109CC" w14:textId="77777777" w:rsidR="009A46D9" w:rsidRPr="00647CC1" w:rsidRDefault="009A46D9" w:rsidP="009A46D9">
            <w:pPr>
              <w:widowControl w:val="0"/>
              <w:autoSpaceDE w:val="0"/>
              <w:autoSpaceDN w:val="0"/>
              <w:spacing w:before="40" w:after="40" w:line="286" w:lineRule="exact"/>
              <w:ind w:left="127"/>
              <w:rPr>
                <w:b/>
                <w:i/>
              </w:rPr>
            </w:pPr>
            <w:r w:rsidRPr="00647CC1">
              <w:rPr>
                <w:b/>
                <w:i/>
              </w:rPr>
              <w:t xml:space="preserve">- </w:t>
            </w:r>
            <w:r w:rsidRPr="00647CC1">
              <w:rPr>
                <w:i/>
              </w:rPr>
              <w:t>Trên 350 người</w:t>
            </w:r>
          </w:p>
        </w:tc>
        <w:tc>
          <w:tcPr>
            <w:tcW w:w="1701" w:type="dxa"/>
          </w:tcPr>
          <w:p w14:paraId="33717B60" w14:textId="77777777" w:rsidR="009A46D9" w:rsidRPr="00647CC1" w:rsidRDefault="009A46D9" w:rsidP="009A46D9">
            <w:pPr>
              <w:widowControl w:val="0"/>
              <w:autoSpaceDE w:val="0"/>
              <w:autoSpaceDN w:val="0"/>
              <w:spacing w:before="40" w:after="40"/>
            </w:pPr>
          </w:p>
        </w:tc>
        <w:tc>
          <w:tcPr>
            <w:tcW w:w="1701" w:type="dxa"/>
            <w:vAlign w:val="center"/>
          </w:tcPr>
          <w:p w14:paraId="2396E86B" w14:textId="53FD381D" w:rsidR="009A46D9" w:rsidRPr="00647CC1" w:rsidRDefault="009A46D9" w:rsidP="00CE6CD0">
            <w:pPr>
              <w:widowControl w:val="0"/>
              <w:autoSpaceDE w:val="0"/>
              <w:autoSpaceDN w:val="0"/>
              <w:spacing w:before="40" w:after="40" w:line="301" w:lineRule="exact"/>
              <w:ind w:left="21"/>
              <w:jc w:val="center"/>
              <w:rPr>
                <w:i/>
                <w:w w:val="101"/>
              </w:rPr>
            </w:pPr>
            <w:r w:rsidRPr="00647CC1">
              <w:rPr>
                <w:i/>
                <w:w w:val="101"/>
              </w:rPr>
              <w:t>1</w:t>
            </w:r>
            <w:r w:rsidR="00CE6CD0" w:rsidRPr="00647CC1">
              <w:rPr>
                <w:i/>
                <w:w w:val="101"/>
              </w:rPr>
              <w:t>5</w:t>
            </w:r>
          </w:p>
        </w:tc>
      </w:tr>
      <w:tr w:rsidR="00647CC1" w:rsidRPr="00647CC1" w14:paraId="6AE30685" w14:textId="77777777" w:rsidTr="008B02A7">
        <w:trPr>
          <w:trHeight w:val="315"/>
        </w:trPr>
        <w:tc>
          <w:tcPr>
            <w:tcW w:w="709" w:type="dxa"/>
          </w:tcPr>
          <w:p w14:paraId="2FC8875F" w14:textId="77777777" w:rsidR="00E421C4" w:rsidRPr="00647CC1" w:rsidRDefault="00E421C4" w:rsidP="00E421C4">
            <w:pPr>
              <w:widowControl w:val="0"/>
              <w:autoSpaceDE w:val="0"/>
              <w:autoSpaceDN w:val="0"/>
              <w:spacing w:before="40" w:after="40" w:line="271" w:lineRule="exact"/>
              <w:ind w:left="37"/>
              <w:jc w:val="center"/>
              <w:rPr>
                <w:b/>
              </w:rPr>
            </w:pPr>
            <w:r w:rsidRPr="00647CC1">
              <w:rPr>
                <w:b/>
                <w:w w:val="101"/>
              </w:rPr>
              <w:t>3</w:t>
            </w:r>
          </w:p>
        </w:tc>
        <w:tc>
          <w:tcPr>
            <w:tcW w:w="5261" w:type="dxa"/>
          </w:tcPr>
          <w:p w14:paraId="3AFE0554" w14:textId="77777777" w:rsidR="00E421C4" w:rsidRPr="00647CC1" w:rsidRDefault="00E421C4" w:rsidP="00E421C4">
            <w:pPr>
              <w:widowControl w:val="0"/>
              <w:autoSpaceDE w:val="0"/>
              <w:autoSpaceDN w:val="0"/>
              <w:spacing w:before="40" w:after="40" w:line="286" w:lineRule="exact"/>
              <w:ind w:left="127"/>
              <w:rPr>
                <w:b/>
              </w:rPr>
            </w:pPr>
            <w:r w:rsidRPr="00647CC1">
              <w:rPr>
                <w:b/>
              </w:rPr>
              <w:t>HIỆU QUẢ HOẠT ĐỘNG</w:t>
            </w:r>
          </w:p>
        </w:tc>
        <w:tc>
          <w:tcPr>
            <w:tcW w:w="1701" w:type="dxa"/>
            <w:vAlign w:val="center"/>
          </w:tcPr>
          <w:p w14:paraId="3E1F3BBC" w14:textId="77777777" w:rsidR="00E421C4" w:rsidRPr="00647CC1" w:rsidRDefault="00E421C4" w:rsidP="008B02A7">
            <w:pPr>
              <w:widowControl w:val="0"/>
              <w:autoSpaceDE w:val="0"/>
              <w:autoSpaceDN w:val="0"/>
              <w:spacing w:before="40" w:after="40" w:line="271" w:lineRule="exact"/>
              <w:jc w:val="center"/>
              <w:rPr>
                <w:b/>
              </w:rPr>
            </w:pPr>
            <w:r w:rsidRPr="00647CC1">
              <w:rPr>
                <w:b/>
              </w:rPr>
              <w:t>20</w:t>
            </w:r>
          </w:p>
        </w:tc>
        <w:tc>
          <w:tcPr>
            <w:tcW w:w="1701" w:type="dxa"/>
          </w:tcPr>
          <w:p w14:paraId="4F437B6E" w14:textId="77777777" w:rsidR="00E421C4" w:rsidRPr="00647CC1" w:rsidRDefault="00E421C4" w:rsidP="00E421C4">
            <w:pPr>
              <w:widowControl w:val="0"/>
              <w:autoSpaceDE w:val="0"/>
              <w:autoSpaceDN w:val="0"/>
              <w:spacing w:before="40" w:after="40"/>
            </w:pPr>
          </w:p>
        </w:tc>
      </w:tr>
      <w:tr w:rsidR="00647CC1" w:rsidRPr="00647CC1" w14:paraId="25319024" w14:textId="77777777" w:rsidTr="00925261">
        <w:trPr>
          <w:trHeight w:val="315"/>
        </w:trPr>
        <w:tc>
          <w:tcPr>
            <w:tcW w:w="709" w:type="dxa"/>
            <w:vAlign w:val="center"/>
          </w:tcPr>
          <w:p w14:paraId="227E1B2C" w14:textId="77777777" w:rsidR="00E421C4" w:rsidRPr="00647CC1" w:rsidRDefault="00E421C4" w:rsidP="00E421C4">
            <w:pPr>
              <w:widowControl w:val="0"/>
              <w:autoSpaceDE w:val="0"/>
              <w:autoSpaceDN w:val="0"/>
              <w:spacing w:before="40" w:after="40" w:line="271" w:lineRule="exact"/>
              <w:ind w:left="161" w:right="109"/>
              <w:jc w:val="center"/>
              <w:rPr>
                <w:b/>
                <w:i/>
              </w:rPr>
            </w:pPr>
            <w:r w:rsidRPr="00647CC1">
              <w:rPr>
                <w:b/>
                <w:i/>
              </w:rPr>
              <w:t>3.1</w:t>
            </w:r>
          </w:p>
        </w:tc>
        <w:tc>
          <w:tcPr>
            <w:tcW w:w="8663" w:type="dxa"/>
            <w:gridSpan w:val="3"/>
          </w:tcPr>
          <w:p w14:paraId="5AE52E64" w14:textId="77777777" w:rsidR="00E421C4" w:rsidRPr="00647CC1" w:rsidRDefault="00E421C4" w:rsidP="00E421C4">
            <w:pPr>
              <w:widowControl w:val="0"/>
              <w:autoSpaceDE w:val="0"/>
              <w:autoSpaceDN w:val="0"/>
              <w:spacing w:before="40" w:after="40" w:line="271" w:lineRule="exact"/>
              <w:ind w:left="127"/>
              <w:rPr>
                <w:b/>
                <w:i/>
              </w:rPr>
            </w:pPr>
            <w:r w:rsidRPr="00647CC1">
              <w:rPr>
                <w:b/>
                <w:i/>
              </w:rPr>
              <w:t>Nhóm ngành nông nghiệp, lâm nghiệp, thủy sản, xây dựng, công nghiệp</w:t>
            </w:r>
          </w:p>
        </w:tc>
      </w:tr>
      <w:tr w:rsidR="00647CC1" w:rsidRPr="00647CC1" w14:paraId="391CFAC9" w14:textId="77777777" w:rsidTr="00C8467D">
        <w:trPr>
          <w:trHeight w:val="315"/>
        </w:trPr>
        <w:tc>
          <w:tcPr>
            <w:tcW w:w="709" w:type="dxa"/>
            <w:vMerge w:val="restart"/>
          </w:tcPr>
          <w:p w14:paraId="7973786F" w14:textId="77777777" w:rsidR="00E421C4" w:rsidRPr="00647CC1" w:rsidRDefault="00E421C4" w:rsidP="00E421C4">
            <w:pPr>
              <w:widowControl w:val="0"/>
              <w:autoSpaceDE w:val="0"/>
              <w:autoSpaceDN w:val="0"/>
              <w:spacing w:before="40" w:after="40"/>
            </w:pPr>
          </w:p>
        </w:tc>
        <w:tc>
          <w:tcPr>
            <w:tcW w:w="5261" w:type="dxa"/>
          </w:tcPr>
          <w:p w14:paraId="5DE045D7" w14:textId="77777777" w:rsidR="00E421C4" w:rsidRPr="00647CC1" w:rsidRDefault="00E421C4" w:rsidP="00E421C4">
            <w:pPr>
              <w:widowControl w:val="0"/>
              <w:autoSpaceDE w:val="0"/>
              <w:autoSpaceDN w:val="0"/>
              <w:spacing w:before="40" w:after="40" w:line="295" w:lineRule="exact"/>
              <w:ind w:left="127"/>
            </w:pPr>
            <w:r w:rsidRPr="00647CC1">
              <w:t>Lợi nhuận trước thuế</w:t>
            </w:r>
          </w:p>
        </w:tc>
        <w:tc>
          <w:tcPr>
            <w:tcW w:w="1701" w:type="dxa"/>
            <w:vAlign w:val="center"/>
          </w:tcPr>
          <w:p w14:paraId="7FE42B55" w14:textId="5ED4B09B" w:rsidR="00E421C4" w:rsidRPr="00647CC1" w:rsidRDefault="007D23FD" w:rsidP="00C8467D">
            <w:pPr>
              <w:widowControl w:val="0"/>
              <w:autoSpaceDE w:val="0"/>
              <w:autoSpaceDN w:val="0"/>
              <w:spacing w:before="40" w:after="40" w:line="271" w:lineRule="exact"/>
              <w:jc w:val="center"/>
            </w:pPr>
            <w:r w:rsidRPr="00647CC1">
              <w:t>20</w:t>
            </w:r>
          </w:p>
        </w:tc>
        <w:tc>
          <w:tcPr>
            <w:tcW w:w="1701" w:type="dxa"/>
          </w:tcPr>
          <w:p w14:paraId="6F5F6119" w14:textId="77777777" w:rsidR="00E421C4" w:rsidRPr="00647CC1" w:rsidRDefault="00E421C4" w:rsidP="00E421C4">
            <w:pPr>
              <w:widowControl w:val="0"/>
              <w:autoSpaceDE w:val="0"/>
              <w:autoSpaceDN w:val="0"/>
              <w:spacing w:before="40" w:after="40"/>
            </w:pPr>
          </w:p>
        </w:tc>
      </w:tr>
      <w:tr w:rsidR="00647CC1" w:rsidRPr="00647CC1" w14:paraId="67B8BDD3" w14:textId="77777777" w:rsidTr="00421AF9">
        <w:trPr>
          <w:trHeight w:val="315"/>
        </w:trPr>
        <w:tc>
          <w:tcPr>
            <w:tcW w:w="709" w:type="dxa"/>
            <w:vMerge/>
            <w:tcBorders>
              <w:top w:val="nil"/>
            </w:tcBorders>
          </w:tcPr>
          <w:p w14:paraId="27CDD0DB" w14:textId="77777777" w:rsidR="00E421C4" w:rsidRPr="00647CC1" w:rsidRDefault="00E421C4" w:rsidP="00E421C4">
            <w:pPr>
              <w:spacing w:before="40" w:after="40"/>
            </w:pPr>
          </w:p>
        </w:tc>
        <w:tc>
          <w:tcPr>
            <w:tcW w:w="5261" w:type="dxa"/>
          </w:tcPr>
          <w:p w14:paraId="1DD22140"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20 tỷ đồng</w:t>
            </w:r>
          </w:p>
        </w:tc>
        <w:tc>
          <w:tcPr>
            <w:tcW w:w="1701" w:type="dxa"/>
          </w:tcPr>
          <w:p w14:paraId="215256DD" w14:textId="77777777" w:rsidR="00E421C4" w:rsidRPr="00647CC1" w:rsidRDefault="00E421C4" w:rsidP="00E421C4">
            <w:pPr>
              <w:widowControl w:val="0"/>
              <w:autoSpaceDE w:val="0"/>
              <w:autoSpaceDN w:val="0"/>
              <w:spacing w:before="40" w:after="40"/>
            </w:pPr>
          </w:p>
        </w:tc>
        <w:tc>
          <w:tcPr>
            <w:tcW w:w="1701" w:type="dxa"/>
            <w:vAlign w:val="center"/>
          </w:tcPr>
          <w:p w14:paraId="6EDB221E" w14:textId="77777777" w:rsidR="00E421C4" w:rsidRPr="00647CC1" w:rsidRDefault="00E421C4" w:rsidP="00421AF9">
            <w:pPr>
              <w:widowControl w:val="0"/>
              <w:autoSpaceDE w:val="0"/>
              <w:autoSpaceDN w:val="0"/>
              <w:spacing w:before="40" w:after="40" w:line="295" w:lineRule="exact"/>
              <w:ind w:left="21"/>
              <w:jc w:val="center"/>
              <w:rPr>
                <w:i/>
                <w:w w:val="101"/>
              </w:rPr>
            </w:pPr>
            <w:r w:rsidRPr="00647CC1">
              <w:rPr>
                <w:i/>
                <w:w w:val="101"/>
              </w:rPr>
              <w:t>10</w:t>
            </w:r>
          </w:p>
        </w:tc>
      </w:tr>
      <w:tr w:rsidR="00647CC1" w:rsidRPr="00647CC1" w14:paraId="61D49F5E" w14:textId="77777777" w:rsidTr="00421AF9">
        <w:trPr>
          <w:trHeight w:val="315"/>
        </w:trPr>
        <w:tc>
          <w:tcPr>
            <w:tcW w:w="709" w:type="dxa"/>
            <w:vMerge/>
            <w:tcBorders>
              <w:top w:val="nil"/>
            </w:tcBorders>
          </w:tcPr>
          <w:p w14:paraId="35573B45" w14:textId="77777777" w:rsidR="00E421C4" w:rsidRPr="00647CC1" w:rsidRDefault="00E421C4" w:rsidP="00E421C4">
            <w:pPr>
              <w:spacing w:before="40" w:after="40"/>
            </w:pPr>
          </w:p>
        </w:tc>
        <w:tc>
          <w:tcPr>
            <w:tcW w:w="5261" w:type="dxa"/>
          </w:tcPr>
          <w:p w14:paraId="6E8983F4"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50 tỷ đồng</w:t>
            </w:r>
          </w:p>
        </w:tc>
        <w:tc>
          <w:tcPr>
            <w:tcW w:w="1701" w:type="dxa"/>
          </w:tcPr>
          <w:p w14:paraId="2C982931" w14:textId="77777777" w:rsidR="00E421C4" w:rsidRPr="00647CC1" w:rsidRDefault="00E421C4" w:rsidP="00E421C4">
            <w:pPr>
              <w:widowControl w:val="0"/>
              <w:autoSpaceDE w:val="0"/>
              <w:autoSpaceDN w:val="0"/>
              <w:spacing w:before="40" w:after="40"/>
            </w:pPr>
          </w:p>
        </w:tc>
        <w:tc>
          <w:tcPr>
            <w:tcW w:w="1701" w:type="dxa"/>
            <w:vAlign w:val="center"/>
          </w:tcPr>
          <w:p w14:paraId="647118E3"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12</w:t>
            </w:r>
          </w:p>
        </w:tc>
      </w:tr>
      <w:tr w:rsidR="00647CC1" w:rsidRPr="00647CC1" w14:paraId="3CE602E5" w14:textId="77777777" w:rsidTr="00421AF9">
        <w:trPr>
          <w:trHeight w:val="330"/>
        </w:trPr>
        <w:tc>
          <w:tcPr>
            <w:tcW w:w="709" w:type="dxa"/>
            <w:vMerge/>
            <w:tcBorders>
              <w:top w:val="nil"/>
            </w:tcBorders>
          </w:tcPr>
          <w:p w14:paraId="34F2D05C" w14:textId="77777777" w:rsidR="00E421C4" w:rsidRPr="00647CC1" w:rsidRDefault="00E421C4" w:rsidP="00E421C4">
            <w:pPr>
              <w:spacing w:before="40" w:after="40"/>
            </w:pPr>
          </w:p>
        </w:tc>
        <w:tc>
          <w:tcPr>
            <w:tcW w:w="5261" w:type="dxa"/>
          </w:tcPr>
          <w:p w14:paraId="623032E2"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100 tỷ đồng</w:t>
            </w:r>
          </w:p>
        </w:tc>
        <w:tc>
          <w:tcPr>
            <w:tcW w:w="1701" w:type="dxa"/>
          </w:tcPr>
          <w:p w14:paraId="6E1D03A8" w14:textId="77777777" w:rsidR="00E421C4" w:rsidRPr="00647CC1" w:rsidRDefault="00E421C4" w:rsidP="00E421C4">
            <w:pPr>
              <w:widowControl w:val="0"/>
              <w:autoSpaceDE w:val="0"/>
              <w:autoSpaceDN w:val="0"/>
              <w:spacing w:before="40" w:after="40"/>
            </w:pPr>
          </w:p>
        </w:tc>
        <w:tc>
          <w:tcPr>
            <w:tcW w:w="1701" w:type="dxa"/>
            <w:vAlign w:val="center"/>
          </w:tcPr>
          <w:p w14:paraId="6A223206"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14</w:t>
            </w:r>
          </w:p>
        </w:tc>
      </w:tr>
      <w:tr w:rsidR="00647CC1" w:rsidRPr="00647CC1" w14:paraId="4F160C92" w14:textId="77777777" w:rsidTr="00421AF9">
        <w:trPr>
          <w:trHeight w:val="315"/>
        </w:trPr>
        <w:tc>
          <w:tcPr>
            <w:tcW w:w="709" w:type="dxa"/>
            <w:vMerge/>
            <w:tcBorders>
              <w:top w:val="nil"/>
            </w:tcBorders>
          </w:tcPr>
          <w:p w14:paraId="5F09E88D" w14:textId="77777777" w:rsidR="00E421C4" w:rsidRPr="00647CC1" w:rsidRDefault="00E421C4" w:rsidP="00E421C4">
            <w:pPr>
              <w:spacing w:before="40" w:after="40"/>
            </w:pPr>
          </w:p>
        </w:tc>
        <w:tc>
          <w:tcPr>
            <w:tcW w:w="5261" w:type="dxa"/>
          </w:tcPr>
          <w:p w14:paraId="1A2B4F81"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300 tỷ đồng</w:t>
            </w:r>
          </w:p>
        </w:tc>
        <w:tc>
          <w:tcPr>
            <w:tcW w:w="1701" w:type="dxa"/>
          </w:tcPr>
          <w:p w14:paraId="0A95B905" w14:textId="77777777" w:rsidR="00E421C4" w:rsidRPr="00647CC1" w:rsidRDefault="00E421C4" w:rsidP="00E421C4">
            <w:pPr>
              <w:widowControl w:val="0"/>
              <w:autoSpaceDE w:val="0"/>
              <w:autoSpaceDN w:val="0"/>
              <w:spacing w:before="40" w:after="40"/>
            </w:pPr>
          </w:p>
        </w:tc>
        <w:tc>
          <w:tcPr>
            <w:tcW w:w="1701" w:type="dxa"/>
            <w:vAlign w:val="center"/>
          </w:tcPr>
          <w:p w14:paraId="2CE7AE4A"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16</w:t>
            </w:r>
          </w:p>
        </w:tc>
      </w:tr>
      <w:tr w:rsidR="00647CC1" w:rsidRPr="00647CC1" w14:paraId="70A553CB" w14:textId="77777777" w:rsidTr="00421AF9">
        <w:trPr>
          <w:trHeight w:val="315"/>
        </w:trPr>
        <w:tc>
          <w:tcPr>
            <w:tcW w:w="709" w:type="dxa"/>
            <w:vMerge/>
            <w:tcBorders>
              <w:top w:val="nil"/>
            </w:tcBorders>
          </w:tcPr>
          <w:p w14:paraId="1BED2604" w14:textId="77777777" w:rsidR="00E421C4" w:rsidRPr="00647CC1" w:rsidRDefault="00E421C4" w:rsidP="00E421C4">
            <w:pPr>
              <w:spacing w:before="40" w:after="40"/>
            </w:pPr>
          </w:p>
        </w:tc>
        <w:tc>
          <w:tcPr>
            <w:tcW w:w="5261" w:type="dxa"/>
          </w:tcPr>
          <w:p w14:paraId="73D82D49" w14:textId="77777777" w:rsidR="00E421C4" w:rsidRPr="00647CC1" w:rsidRDefault="00E421C4" w:rsidP="00E421C4">
            <w:pPr>
              <w:widowControl w:val="0"/>
              <w:autoSpaceDE w:val="0"/>
              <w:autoSpaceDN w:val="0"/>
              <w:spacing w:before="40" w:after="40" w:line="271" w:lineRule="exact"/>
              <w:ind w:left="127"/>
              <w:rPr>
                <w:b/>
                <w:i/>
              </w:rPr>
            </w:pPr>
            <w:r w:rsidRPr="00647CC1">
              <w:rPr>
                <w:b/>
                <w:i/>
              </w:rPr>
              <w:t xml:space="preserve">- </w:t>
            </w:r>
            <w:r w:rsidRPr="00647CC1">
              <w:rPr>
                <w:i/>
              </w:rPr>
              <w:t>Trên 500 tỷ đồng</w:t>
            </w:r>
          </w:p>
        </w:tc>
        <w:tc>
          <w:tcPr>
            <w:tcW w:w="1701" w:type="dxa"/>
          </w:tcPr>
          <w:p w14:paraId="474E2E73" w14:textId="77777777" w:rsidR="00E421C4" w:rsidRPr="00647CC1" w:rsidRDefault="00E421C4" w:rsidP="00E421C4">
            <w:pPr>
              <w:widowControl w:val="0"/>
              <w:autoSpaceDE w:val="0"/>
              <w:autoSpaceDN w:val="0"/>
              <w:spacing w:before="40" w:after="40"/>
            </w:pPr>
          </w:p>
        </w:tc>
        <w:tc>
          <w:tcPr>
            <w:tcW w:w="1701" w:type="dxa"/>
            <w:vAlign w:val="center"/>
          </w:tcPr>
          <w:p w14:paraId="1D58BF08"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18</w:t>
            </w:r>
          </w:p>
        </w:tc>
      </w:tr>
      <w:tr w:rsidR="00647CC1" w:rsidRPr="00647CC1" w14:paraId="1DB380EF" w14:textId="77777777" w:rsidTr="00421AF9">
        <w:trPr>
          <w:trHeight w:val="315"/>
        </w:trPr>
        <w:tc>
          <w:tcPr>
            <w:tcW w:w="709" w:type="dxa"/>
            <w:vMerge/>
            <w:tcBorders>
              <w:top w:val="nil"/>
            </w:tcBorders>
          </w:tcPr>
          <w:p w14:paraId="118C944D" w14:textId="77777777" w:rsidR="00E421C4" w:rsidRPr="00647CC1" w:rsidRDefault="00E421C4" w:rsidP="00E421C4">
            <w:pPr>
              <w:spacing w:before="40" w:after="40"/>
            </w:pPr>
          </w:p>
        </w:tc>
        <w:tc>
          <w:tcPr>
            <w:tcW w:w="5261" w:type="dxa"/>
          </w:tcPr>
          <w:p w14:paraId="592203B2" w14:textId="77777777" w:rsidR="00E421C4" w:rsidRPr="00647CC1" w:rsidRDefault="00E421C4" w:rsidP="00E421C4">
            <w:pPr>
              <w:widowControl w:val="0"/>
              <w:autoSpaceDE w:val="0"/>
              <w:autoSpaceDN w:val="0"/>
              <w:spacing w:before="40" w:after="40" w:line="271" w:lineRule="exact"/>
              <w:ind w:left="127"/>
              <w:rPr>
                <w:b/>
                <w:i/>
              </w:rPr>
            </w:pPr>
            <w:r w:rsidRPr="00647CC1">
              <w:rPr>
                <w:b/>
                <w:i/>
              </w:rPr>
              <w:t xml:space="preserve">- </w:t>
            </w:r>
            <w:r w:rsidRPr="00647CC1">
              <w:rPr>
                <w:i/>
              </w:rPr>
              <w:t>Trên 700 tỷ đồng</w:t>
            </w:r>
          </w:p>
        </w:tc>
        <w:tc>
          <w:tcPr>
            <w:tcW w:w="1701" w:type="dxa"/>
          </w:tcPr>
          <w:p w14:paraId="08F4A693" w14:textId="77777777" w:rsidR="00E421C4" w:rsidRPr="00647CC1" w:rsidRDefault="00E421C4" w:rsidP="00E421C4">
            <w:pPr>
              <w:widowControl w:val="0"/>
              <w:autoSpaceDE w:val="0"/>
              <w:autoSpaceDN w:val="0"/>
              <w:spacing w:before="40" w:after="40"/>
            </w:pPr>
          </w:p>
        </w:tc>
        <w:tc>
          <w:tcPr>
            <w:tcW w:w="1701" w:type="dxa"/>
            <w:vAlign w:val="center"/>
          </w:tcPr>
          <w:p w14:paraId="2CA6FFE3"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20</w:t>
            </w:r>
          </w:p>
        </w:tc>
      </w:tr>
      <w:tr w:rsidR="00647CC1" w:rsidRPr="00647CC1" w14:paraId="5280211C" w14:textId="77777777" w:rsidTr="00925261">
        <w:trPr>
          <w:trHeight w:val="315"/>
        </w:trPr>
        <w:tc>
          <w:tcPr>
            <w:tcW w:w="709" w:type="dxa"/>
            <w:vAlign w:val="center"/>
          </w:tcPr>
          <w:p w14:paraId="0A65FFA8" w14:textId="77777777" w:rsidR="00E421C4" w:rsidRPr="00647CC1" w:rsidRDefault="00E421C4" w:rsidP="00E421C4">
            <w:pPr>
              <w:widowControl w:val="0"/>
              <w:autoSpaceDE w:val="0"/>
              <w:autoSpaceDN w:val="0"/>
              <w:spacing w:before="40" w:after="40" w:line="271" w:lineRule="exact"/>
              <w:ind w:left="161" w:right="109"/>
              <w:jc w:val="center"/>
              <w:rPr>
                <w:b/>
                <w:i/>
              </w:rPr>
            </w:pPr>
            <w:r w:rsidRPr="00647CC1">
              <w:rPr>
                <w:b/>
                <w:i/>
              </w:rPr>
              <w:t>3.2</w:t>
            </w:r>
          </w:p>
        </w:tc>
        <w:tc>
          <w:tcPr>
            <w:tcW w:w="8663" w:type="dxa"/>
            <w:gridSpan w:val="3"/>
          </w:tcPr>
          <w:p w14:paraId="060D97AB" w14:textId="50EA39D1" w:rsidR="00E421C4" w:rsidRPr="00647CC1" w:rsidRDefault="00C8467D" w:rsidP="00E421C4">
            <w:pPr>
              <w:widowControl w:val="0"/>
              <w:autoSpaceDE w:val="0"/>
              <w:autoSpaceDN w:val="0"/>
              <w:spacing w:before="40" w:after="40" w:line="271" w:lineRule="exact"/>
              <w:ind w:left="127"/>
              <w:rPr>
                <w:b/>
                <w:i/>
              </w:rPr>
            </w:pPr>
            <w:r w:rsidRPr="00647CC1">
              <w:rPr>
                <w:b/>
                <w:i/>
              </w:rPr>
              <w:t>Nhóm ngành t</w:t>
            </w:r>
            <w:r w:rsidR="00E421C4" w:rsidRPr="00647CC1">
              <w:rPr>
                <w:b/>
                <w:i/>
              </w:rPr>
              <w:t>hương mại, dịch vụ</w:t>
            </w:r>
          </w:p>
        </w:tc>
      </w:tr>
      <w:tr w:rsidR="00647CC1" w:rsidRPr="00647CC1" w14:paraId="7D56697D" w14:textId="77777777" w:rsidTr="000B4D71">
        <w:trPr>
          <w:trHeight w:val="315"/>
        </w:trPr>
        <w:tc>
          <w:tcPr>
            <w:tcW w:w="709" w:type="dxa"/>
            <w:vMerge w:val="restart"/>
          </w:tcPr>
          <w:p w14:paraId="18830C89" w14:textId="77777777" w:rsidR="00E421C4" w:rsidRPr="00647CC1" w:rsidRDefault="00E421C4" w:rsidP="00E421C4">
            <w:pPr>
              <w:widowControl w:val="0"/>
              <w:autoSpaceDE w:val="0"/>
              <w:autoSpaceDN w:val="0"/>
              <w:spacing w:before="40" w:after="40"/>
            </w:pPr>
          </w:p>
        </w:tc>
        <w:tc>
          <w:tcPr>
            <w:tcW w:w="5261" w:type="dxa"/>
          </w:tcPr>
          <w:p w14:paraId="7684A3AE" w14:textId="77777777" w:rsidR="00E421C4" w:rsidRPr="00647CC1" w:rsidRDefault="00E421C4" w:rsidP="00E421C4">
            <w:pPr>
              <w:widowControl w:val="0"/>
              <w:autoSpaceDE w:val="0"/>
              <w:autoSpaceDN w:val="0"/>
              <w:spacing w:before="40" w:after="40" w:line="295" w:lineRule="exact"/>
              <w:ind w:left="127"/>
            </w:pPr>
            <w:r w:rsidRPr="00647CC1">
              <w:t>Lợi nhuận trước thuế</w:t>
            </w:r>
          </w:p>
        </w:tc>
        <w:tc>
          <w:tcPr>
            <w:tcW w:w="1701" w:type="dxa"/>
            <w:vAlign w:val="center"/>
          </w:tcPr>
          <w:p w14:paraId="59884817" w14:textId="0E0C0B38" w:rsidR="00E421C4" w:rsidRPr="00647CC1" w:rsidRDefault="007D23FD" w:rsidP="000B4D71">
            <w:pPr>
              <w:widowControl w:val="0"/>
              <w:autoSpaceDE w:val="0"/>
              <w:autoSpaceDN w:val="0"/>
              <w:spacing w:before="40" w:after="40" w:line="271" w:lineRule="exact"/>
              <w:jc w:val="center"/>
            </w:pPr>
            <w:r w:rsidRPr="00647CC1">
              <w:t>20</w:t>
            </w:r>
          </w:p>
        </w:tc>
        <w:tc>
          <w:tcPr>
            <w:tcW w:w="1701" w:type="dxa"/>
          </w:tcPr>
          <w:p w14:paraId="5C427A30" w14:textId="77777777" w:rsidR="00E421C4" w:rsidRPr="00647CC1" w:rsidRDefault="00E421C4" w:rsidP="00E421C4">
            <w:pPr>
              <w:widowControl w:val="0"/>
              <w:autoSpaceDE w:val="0"/>
              <w:autoSpaceDN w:val="0"/>
              <w:spacing w:before="40" w:after="40"/>
            </w:pPr>
          </w:p>
        </w:tc>
      </w:tr>
      <w:tr w:rsidR="00647CC1" w:rsidRPr="00647CC1" w14:paraId="4AC1C794" w14:textId="77777777" w:rsidTr="00421AF9">
        <w:trPr>
          <w:trHeight w:val="315"/>
        </w:trPr>
        <w:tc>
          <w:tcPr>
            <w:tcW w:w="709" w:type="dxa"/>
            <w:vMerge/>
            <w:tcBorders>
              <w:top w:val="nil"/>
            </w:tcBorders>
          </w:tcPr>
          <w:p w14:paraId="7719C962" w14:textId="77777777" w:rsidR="00E421C4" w:rsidRPr="00647CC1" w:rsidRDefault="00E421C4" w:rsidP="00E421C4">
            <w:pPr>
              <w:spacing w:before="40" w:after="40"/>
            </w:pPr>
          </w:p>
        </w:tc>
        <w:tc>
          <w:tcPr>
            <w:tcW w:w="5261" w:type="dxa"/>
          </w:tcPr>
          <w:p w14:paraId="334FA0E0"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30 tỷ đồng</w:t>
            </w:r>
          </w:p>
        </w:tc>
        <w:tc>
          <w:tcPr>
            <w:tcW w:w="1701" w:type="dxa"/>
          </w:tcPr>
          <w:p w14:paraId="10DB76FD" w14:textId="77777777" w:rsidR="00E421C4" w:rsidRPr="00647CC1" w:rsidRDefault="00E421C4" w:rsidP="00E421C4">
            <w:pPr>
              <w:widowControl w:val="0"/>
              <w:autoSpaceDE w:val="0"/>
              <w:autoSpaceDN w:val="0"/>
              <w:spacing w:before="40" w:after="40"/>
            </w:pPr>
          </w:p>
        </w:tc>
        <w:tc>
          <w:tcPr>
            <w:tcW w:w="1701" w:type="dxa"/>
            <w:vAlign w:val="center"/>
          </w:tcPr>
          <w:p w14:paraId="4E707192" w14:textId="77777777" w:rsidR="00E421C4" w:rsidRPr="00647CC1" w:rsidRDefault="00E421C4" w:rsidP="00421AF9">
            <w:pPr>
              <w:widowControl w:val="0"/>
              <w:autoSpaceDE w:val="0"/>
              <w:autoSpaceDN w:val="0"/>
              <w:spacing w:before="40" w:after="40" w:line="295" w:lineRule="exact"/>
              <w:ind w:left="21"/>
              <w:jc w:val="center"/>
              <w:rPr>
                <w:i/>
                <w:w w:val="101"/>
              </w:rPr>
            </w:pPr>
            <w:r w:rsidRPr="00647CC1">
              <w:rPr>
                <w:i/>
                <w:w w:val="101"/>
              </w:rPr>
              <w:t>10</w:t>
            </w:r>
          </w:p>
        </w:tc>
      </w:tr>
      <w:tr w:rsidR="00647CC1" w:rsidRPr="00647CC1" w14:paraId="3BE030C1" w14:textId="77777777" w:rsidTr="00421AF9">
        <w:trPr>
          <w:trHeight w:val="315"/>
        </w:trPr>
        <w:tc>
          <w:tcPr>
            <w:tcW w:w="709" w:type="dxa"/>
            <w:vMerge/>
            <w:tcBorders>
              <w:top w:val="nil"/>
            </w:tcBorders>
          </w:tcPr>
          <w:p w14:paraId="071254EE" w14:textId="77777777" w:rsidR="00E421C4" w:rsidRPr="00647CC1" w:rsidRDefault="00E421C4" w:rsidP="00E421C4">
            <w:pPr>
              <w:spacing w:before="40" w:after="40"/>
            </w:pPr>
          </w:p>
        </w:tc>
        <w:tc>
          <w:tcPr>
            <w:tcW w:w="5261" w:type="dxa"/>
          </w:tcPr>
          <w:p w14:paraId="6550F1F8"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60 tỷ đồng</w:t>
            </w:r>
          </w:p>
        </w:tc>
        <w:tc>
          <w:tcPr>
            <w:tcW w:w="1701" w:type="dxa"/>
          </w:tcPr>
          <w:p w14:paraId="6D5FAA2E" w14:textId="77777777" w:rsidR="00E421C4" w:rsidRPr="00647CC1" w:rsidRDefault="00E421C4" w:rsidP="00E421C4">
            <w:pPr>
              <w:widowControl w:val="0"/>
              <w:autoSpaceDE w:val="0"/>
              <w:autoSpaceDN w:val="0"/>
              <w:spacing w:before="40" w:after="40"/>
            </w:pPr>
          </w:p>
        </w:tc>
        <w:tc>
          <w:tcPr>
            <w:tcW w:w="1701" w:type="dxa"/>
            <w:vAlign w:val="center"/>
          </w:tcPr>
          <w:p w14:paraId="0A10A6EB"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12</w:t>
            </w:r>
          </w:p>
        </w:tc>
      </w:tr>
      <w:tr w:rsidR="00647CC1" w:rsidRPr="00647CC1" w14:paraId="2709B801" w14:textId="77777777" w:rsidTr="00421AF9">
        <w:trPr>
          <w:trHeight w:val="330"/>
        </w:trPr>
        <w:tc>
          <w:tcPr>
            <w:tcW w:w="709" w:type="dxa"/>
            <w:vMerge/>
            <w:tcBorders>
              <w:top w:val="nil"/>
            </w:tcBorders>
          </w:tcPr>
          <w:p w14:paraId="22BB3C79" w14:textId="77777777" w:rsidR="00E421C4" w:rsidRPr="00647CC1" w:rsidRDefault="00E421C4" w:rsidP="00E421C4">
            <w:pPr>
              <w:spacing w:before="40" w:after="40"/>
            </w:pPr>
          </w:p>
        </w:tc>
        <w:tc>
          <w:tcPr>
            <w:tcW w:w="5261" w:type="dxa"/>
          </w:tcPr>
          <w:p w14:paraId="040BB811"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120 tỷ đồng</w:t>
            </w:r>
          </w:p>
        </w:tc>
        <w:tc>
          <w:tcPr>
            <w:tcW w:w="1701" w:type="dxa"/>
          </w:tcPr>
          <w:p w14:paraId="50A109F0" w14:textId="77777777" w:rsidR="00E421C4" w:rsidRPr="00647CC1" w:rsidRDefault="00E421C4" w:rsidP="00E421C4">
            <w:pPr>
              <w:widowControl w:val="0"/>
              <w:autoSpaceDE w:val="0"/>
              <w:autoSpaceDN w:val="0"/>
              <w:spacing w:before="40" w:after="40"/>
            </w:pPr>
          </w:p>
        </w:tc>
        <w:tc>
          <w:tcPr>
            <w:tcW w:w="1701" w:type="dxa"/>
            <w:vAlign w:val="center"/>
          </w:tcPr>
          <w:p w14:paraId="4D072B02"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14</w:t>
            </w:r>
          </w:p>
        </w:tc>
      </w:tr>
      <w:tr w:rsidR="00647CC1" w:rsidRPr="00647CC1" w14:paraId="17C1EA0D" w14:textId="77777777" w:rsidTr="00421AF9">
        <w:trPr>
          <w:trHeight w:val="315"/>
        </w:trPr>
        <w:tc>
          <w:tcPr>
            <w:tcW w:w="709" w:type="dxa"/>
            <w:vMerge/>
            <w:tcBorders>
              <w:top w:val="nil"/>
            </w:tcBorders>
          </w:tcPr>
          <w:p w14:paraId="3AE4D4C2" w14:textId="77777777" w:rsidR="00E421C4" w:rsidRPr="00647CC1" w:rsidRDefault="00E421C4" w:rsidP="00E421C4">
            <w:pPr>
              <w:spacing w:before="40" w:after="40"/>
            </w:pPr>
          </w:p>
        </w:tc>
        <w:tc>
          <w:tcPr>
            <w:tcW w:w="5261" w:type="dxa"/>
          </w:tcPr>
          <w:p w14:paraId="77C2DA82"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350 tỷ đồng</w:t>
            </w:r>
          </w:p>
        </w:tc>
        <w:tc>
          <w:tcPr>
            <w:tcW w:w="1701" w:type="dxa"/>
          </w:tcPr>
          <w:p w14:paraId="0945AABC" w14:textId="77777777" w:rsidR="00E421C4" w:rsidRPr="00647CC1" w:rsidRDefault="00E421C4" w:rsidP="00E421C4">
            <w:pPr>
              <w:widowControl w:val="0"/>
              <w:autoSpaceDE w:val="0"/>
              <w:autoSpaceDN w:val="0"/>
              <w:spacing w:before="40" w:after="40"/>
            </w:pPr>
          </w:p>
        </w:tc>
        <w:tc>
          <w:tcPr>
            <w:tcW w:w="1701" w:type="dxa"/>
            <w:vAlign w:val="center"/>
          </w:tcPr>
          <w:p w14:paraId="50B3AB5D"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16</w:t>
            </w:r>
          </w:p>
        </w:tc>
      </w:tr>
      <w:tr w:rsidR="00647CC1" w:rsidRPr="00647CC1" w14:paraId="5F0CC85A" w14:textId="77777777" w:rsidTr="00421AF9">
        <w:trPr>
          <w:trHeight w:val="315"/>
        </w:trPr>
        <w:tc>
          <w:tcPr>
            <w:tcW w:w="709" w:type="dxa"/>
            <w:vMerge/>
            <w:tcBorders>
              <w:top w:val="nil"/>
            </w:tcBorders>
          </w:tcPr>
          <w:p w14:paraId="053CB158" w14:textId="77777777" w:rsidR="00E421C4" w:rsidRPr="00647CC1" w:rsidRDefault="00E421C4" w:rsidP="00E421C4">
            <w:pPr>
              <w:spacing w:before="40" w:after="40"/>
            </w:pPr>
          </w:p>
        </w:tc>
        <w:tc>
          <w:tcPr>
            <w:tcW w:w="5261" w:type="dxa"/>
          </w:tcPr>
          <w:p w14:paraId="046C2E6D" w14:textId="77777777" w:rsidR="00E421C4" w:rsidRPr="00647CC1" w:rsidRDefault="00E421C4" w:rsidP="00E421C4">
            <w:pPr>
              <w:widowControl w:val="0"/>
              <w:autoSpaceDE w:val="0"/>
              <w:autoSpaceDN w:val="0"/>
              <w:spacing w:before="40" w:after="40" w:line="271" w:lineRule="exact"/>
              <w:ind w:left="127"/>
              <w:rPr>
                <w:b/>
                <w:i/>
              </w:rPr>
            </w:pPr>
            <w:r w:rsidRPr="00647CC1">
              <w:rPr>
                <w:b/>
                <w:i/>
              </w:rPr>
              <w:t xml:space="preserve">- </w:t>
            </w:r>
            <w:r w:rsidRPr="00647CC1">
              <w:rPr>
                <w:i/>
              </w:rPr>
              <w:t>Trên 700 tỷ đồng</w:t>
            </w:r>
          </w:p>
        </w:tc>
        <w:tc>
          <w:tcPr>
            <w:tcW w:w="1701" w:type="dxa"/>
          </w:tcPr>
          <w:p w14:paraId="453DBA94" w14:textId="77777777" w:rsidR="00E421C4" w:rsidRPr="00647CC1" w:rsidRDefault="00E421C4" w:rsidP="00E421C4">
            <w:pPr>
              <w:widowControl w:val="0"/>
              <w:autoSpaceDE w:val="0"/>
              <w:autoSpaceDN w:val="0"/>
              <w:spacing w:before="40" w:after="40"/>
            </w:pPr>
          </w:p>
        </w:tc>
        <w:tc>
          <w:tcPr>
            <w:tcW w:w="1701" w:type="dxa"/>
            <w:vAlign w:val="center"/>
          </w:tcPr>
          <w:p w14:paraId="6C2B9555"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18</w:t>
            </w:r>
          </w:p>
        </w:tc>
      </w:tr>
      <w:tr w:rsidR="00647CC1" w:rsidRPr="00647CC1" w14:paraId="196C071A" w14:textId="77777777" w:rsidTr="00421AF9">
        <w:trPr>
          <w:trHeight w:val="315"/>
        </w:trPr>
        <w:tc>
          <w:tcPr>
            <w:tcW w:w="709" w:type="dxa"/>
            <w:vMerge/>
            <w:tcBorders>
              <w:top w:val="nil"/>
            </w:tcBorders>
          </w:tcPr>
          <w:p w14:paraId="086F02E2" w14:textId="77777777" w:rsidR="00E421C4" w:rsidRPr="00647CC1" w:rsidRDefault="00E421C4" w:rsidP="00E421C4">
            <w:pPr>
              <w:spacing w:before="40" w:after="40"/>
            </w:pPr>
          </w:p>
        </w:tc>
        <w:tc>
          <w:tcPr>
            <w:tcW w:w="5261" w:type="dxa"/>
          </w:tcPr>
          <w:p w14:paraId="25CE57F1" w14:textId="77777777" w:rsidR="00E421C4" w:rsidRPr="00647CC1" w:rsidRDefault="00E421C4" w:rsidP="00E421C4">
            <w:pPr>
              <w:widowControl w:val="0"/>
              <w:autoSpaceDE w:val="0"/>
              <w:autoSpaceDN w:val="0"/>
              <w:spacing w:before="40" w:after="40" w:line="271" w:lineRule="exact"/>
              <w:ind w:left="127"/>
              <w:rPr>
                <w:b/>
                <w:i/>
              </w:rPr>
            </w:pPr>
            <w:r w:rsidRPr="00647CC1">
              <w:rPr>
                <w:b/>
                <w:i/>
              </w:rPr>
              <w:t xml:space="preserve">- </w:t>
            </w:r>
            <w:r w:rsidRPr="00647CC1">
              <w:rPr>
                <w:i/>
              </w:rPr>
              <w:t>Trên 1.000 tỷ đồng</w:t>
            </w:r>
          </w:p>
        </w:tc>
        <w:tc>
          <w:tcPr>
            <w:tcW w:w="1701" w:type="dxa"/>
          </w:tcPr>
          <w:p w14:paraId="78108918" w14:textId="77777777" w:rsidR="00E421C4" w:rsidRPr="00647CC1" w:rsidRDefault="00E421C4" w:rsidP="00E421C4">
            <w:pPr>
              <w:widowControl w:val="0"/>
              <w:autoSpaceDE w:val="0"/>
              <w:autoSpaceDN w:val="0"/>
              <w:spacing w:before="40" w:after="40"/>
            </w:pPr>
          </w:p>
        </w:tc>
        <w:tc>
          <w:tcPr>
            <w:tcW w:w="1701" w:type="dxa"/>
            <w:vAlign w:val="center"/>
          </w:tcPr>
          <w:p w14:paraId="2D68680A"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20</w:t>
            </w:r>
          </w:p>
        </w:tc>
      </w:tr>
      <w:tr w:rsidR="00647CC1" w:rsidRPr="00647CC1" w14:paraId="3BADCEF5" w14:textId="77777777" w:rsidTr="008B02A7">
        <w:trPr>
          <w:trHeight w:val="315"/>
        </w:trPr>
        <w:tc>
          <w:tcPr>
            <w:tcW w:w="709" w:type="dxa"/>
          </w:tcPr>
          <w:p w14:paraId="60591E26" w14:textId="77777777" w:rsidR="00E421C4" w:rsidRPr="00647CC1" w:rsidRDefault="00E421C4" w:rsidP="00E421C4">
            <w:pPr>
              <w:widowControl w:val="0"/>
              <w:autoSpaceDE w:val="0"/>
              <w:autoSpaceDN w:val="0"/>
              <w:spacing w:before="40" w:after="40" w:line="271" w:lineRule="exact"/>
              <w:ind w:left="37"/>
              <w:jc w:val="center"/>
              <w:rPr>
                <w:b/>
              </w:rPr>
            </w:pPr>
            <w:r w:rsidRPr="00647CC1">
              <w:rPr>
                <w:b/>
                <w:w w:val="101"/>
              </w:rPr>
              <w:t>4</w:t>
            </w:r>
          </w:p>
        </w:tc>
        <w:tc>
          <w:tcPr>
            <w:tcW w:w="5261" w:type="dxa"/>
          </w:tcPr>
          <w:p w14:paraId="55E6905D" w14:textId="77777777" w:rsidR="00E421C4" w:rsidRPr="00647CC1" w:rsidRDefault="00E421C4" w:rsidP="00E421C4">
            <w:pPr>
              <w:widowControl w:val="0"/>
              <w:autoSpaceDE w:val="0"/>
              <w:autoSpaceDN w:val="0"/>
              <w:spacing w:before="40" w:after="40" w:line="286" w:lineRule="exact"/>
              <w:ind w:left="127"/>
              <w:rPr>
                <w:b/>
              </w:rPr>
            </w:pPr>
            <w:r w:rsidRPr="00647CC1">
              <w:rPr>
                <w:b/>
              </w:rPr>
              <w:t>TRÁCH NHIỆM XÃ HỘI</w:t>
            </w:r>
          </w:p>
        </w:tc>
        <w:tc>
          <w:tcPr>
            <w:tcW w:w="1701" w:type="dxa"/>
            <w:vAlign w:val="center"/>
          </w:tcPr>
          <w:p w14:paraId="093D2398" w14:textId="77777777" w:rsidR="00E421C4" w:rsidRPr="00647CC1" w:rsidRDefault="00E421C4" w:rsidP="008B02A7">
            <w:pPr>
              <w:widowControl w:val="0"/>
              <w:autoSpaceDE w:val="0"/>
              <w:autoSpaceDN w:val="0"/>
              <w:spacing w:before="40" w:after="40" w:line="271" w:lineRule="exact"/>
              <w:jc w:val="center"/>
              <w:rPr>
                <w:b/>
              </w:rPr>
            </w:pPr>
            <w:r w:rsidRPr="00647CC1">
              <w:rPr>
                <w:b/>
              </w:rPr>
              <w:t>25</w:t>
            </w:r>
          </w:p>
        </w:tc>
        <w:tc>
          <w:tcPr>
            <w:tcW w:w="1701" w:type="dxa"/>
          </w:tcPr>
          <w:p w14:paraId="098B2F9A" w14:textId="77777777" w:rsidR="00E421C4" w:rsidRPr="00647CC1" w:rsidRDefault="00E421C4" w:rsidP="00E421C4">
            <w:pPr>
              <w:widowControl w:val="0"/>
              <w:autoSpaceDE w:val="0"/>
              <w:autoSpaceDN w:val="0"/>
              <w:spacing w:before="40" w:after="40"/>
            </w:pPr>
          </w:p>
        </w:tc>
      </w:tr>
      <w:tr w:rsidR="00647CC1" w:rsidRPr="00647CC1" w14:paraId="66007E74" w14:textId="77777777" w:rsidTr="008B02A7">
        <w:trPr>
          <w:trHeight w:val="315"/>
        </w:trPr>
        <w:tc>
          <w:tcPr>
            <w:tcW w:w="709" w:type="dxa"/>
            <w:vMerge w:val="restart"/>
          </w:tcPr>
          <w:p w14:paraId="15E966B2" w14:textId="77777777" w:rsidR="00E421C4" w:rsidRPr="00647CC1" w:rsidRDefault="00E421C4" w:rsidP="00E421C4">
            <w:pPr>
              <w:widowControl w:val="0"/>
              <w:autoSpaceDE w:val="0"/>
              <w:autoSpaceDN w:val="0"/>
              <w:spacing w:before="40" w:after="40"/>
            </w:pPr>
          </w:p>
        </w:tc>
        <w:tc>
          <w:tcPr>
            <w:tcW w:w="5261" w:type="dxa"/>
          </w:tcPr>
          <w:p w14:paraId="36157E66" w14:textId="77777777" w:rsidR="00E421C4" w:rsidRPr="00647CC1" w:rsidRDefault="00E421C4" w:rsidP="00E421C4">
            <w:pPr>
              <w:widowControl w:val="0"/>
              <w:autoSpaceDE w:val="0"/>
              <w:autoSpaceDN w:val="0"/>
              <w:spacing w:before="40" w:after="40" w:line="295" w:lineRule="exact"/>
              <w:ind w:left="127"/>
            </w:pPr>
            <w:r w:rsidRPr="00647CC1">
              <w:t>Lao động có tham gia BHXH</w:t>
            </w:r>
          </w:p>
        </w:tc>
        <w:tc>
          <w:tcPr>
            <w:tcW w:w="1701" w:type="dxa"/>
            <w:vAlign w:val="center"/>
          </w:tcPr>
          <w:p w14:paraId="719EF0AF" w14:textId="13E21923" w:rsidR="00E421C4" w:rsidRPr="00647CC1" w:rsidRDefault="00594902" w:rsidP="008B02A7">
            <w:pPr>
              <w:widowControl w:val="0"/>
              <w:autoSpaceDE w:val="0"/>
              <w:autoSpaceDN w:val="0"/>
              <w:spacing w:before="40" w:after="40" w:line="271" w:lineRule="exact"/>
              <w:jc w:val="center"/>
            </w:pPr>
            <w:r w:rsidRPr="00647CC1">
              <w:t>25</w:t>
            </w:r>
          </w:p>
        </w:tc>
        <w:tc>
          <w:tcPr>
            <w:tcW w:w="1701" w:type="dxa"/>
          </w:tcPr>
          <w:p w14:paraId="79845D69" w14:textId="77777777" w:rsidR="00E421C4" w:rsidRPr="00647CC1" w:rsidRDefault="00E421C4" w:rsidP="00E421C4">
            <w:pPr>
              <w:widowControl w:val="0"/>
              <w:autoSpaceDE w:val="0"/>
              <w:autoSpaceDN w:val="0"/>
              <w:spacing w:before="40" w:after="40"/>
            </w:pPr>
          </w:p>
        </w:tc>
      </w:tr>
      <w:tr w:rsidR="00647CC1" w:rsidRPr="00647CC1" w14:paraId="6B239060" w14:textId="77777777" w:rsidTr="00421AF9">
        <w:trPr>
          <w:trHeight w:val="315"/>
        </w:trPr>
        <w:tc>
          <w:tcPr>
            <w:tcW w:w="709" w:type="dxa"/>
            <w:vMerge/>
            <w:tcBorders>
              <w:top w:val="nil"/>
            </w:tcBorders>
          </w:tcPr>
          <w:p w14:paraId="3C0004FA" w14:textId="77777777" w:rsidR="00E421C4" w:rsidRPr="00647CC1" w:rsidRDefault="00E421C4" w:rsidP="00E421C4">
            <w:pPr>
              <w:spacing w:before="40" w:after="40"/>
            </w:pPr>
          </w:p>
        </w:tc>
        <w:tc>
          <w:tcPr>
            <w:tcW w:w="5261" w:type="dxa"/>
          </w:tcPr>
          <w:p w14:paraId="67CBC6AE"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500 người</w:t>
            </w:r>
          </w:p>
        </w:tc>
        <w:tc>
          <w:tcPr>
            <w:tcW w:w="1701" w:type="dxa"/>
          </w:tcPr>
          <w:p w14:paraId="0F91F594" w14:textId="77777777" w:rsidR="00E421C4" w:rsidRPr="00647CC1" w:rsidRDefault="00E421C4" w:rsidP="00E421C4">
            <w:pPr>
              <w:widowControl w:val="0"/>
              <w:autoSpaceDE w:val="0"/>
              <w:autoSpaceDN w:val="0"/>
              <w:spacing w:before="40" w:after="40"/>
            </w:pPr>
          </w:p>
        </w:tc>
        <w:tc>
          <w:tcPr>
            <w:tcW w:w="1701" w:type="dxa"/>
            <w:vAlign w:val="center"/>
          </w:tcPr>
          <w:p w14:paraId="6D86E59C" w14:textId="77777777" w:rsidR="00E421C4" w:rsidRPr="00647CC1" w:rsidRDefault="00E421C4" w:rsidP="00421AF9">
            <w:pPr>
              <w:widowControl w:val="0"/>
              <w:autoSpaceDE w:val="0"/>
              <w:autoSpaceDN w:val="0"/>
              <w:spacing w:before="40" w:after="40" w:line="295" w:lineRule="exact"/>
              <w:ind w:left="21"/>
              <w:jc w:val="center"/>
              <w:rPr>
                <w:i/>
                <w:w w:val="101"/>
              </w:rPr>
            </w:pPr>
            <w:r w:rsidRPr="00647CC1">
              <w:rPr>
                <w:i/>
                <w:w w:val="101"/>
              </w:rPr>
              <w:t>20</w:t>
            </w:r>
          </w:p>
        </w:tc>
      </w:tr>
      <w:tr w:rsidR="00647CC1" w:rsidRPr="00647CC1" w14:paraId="149A6ED3" w14:textId="77777777" w:rsidTr="00421AF9">
        <w:trPr>
          <w:trHeight w:val="315"/>
        </w:trPr>
        <w:tc>
          <w:tcPr>
            <w:tcW w:w="709" w:type="dxa"/>
            <w:vMerge/>
            <w:tcBorders>
              <w:top w:val="nil"/>
            </w:tcBorders>
          </w:tcPr>
          <w:p w14:paraId="4E6692B5" w14:textId="77777777" w:rsidR="00E421C4" w:rsidRPr="00647CC1" w:rsidRDefault="00E421C4" w:rsidP="00E421C4">
            <w:pPr>
              <w:spacing w:before="40" w:after="40"/>
            </w:pPr>
          </w:p>
        </w:tc>
        <w:tc>
          <w:tcPr>
            <w:tcW w:w="5261" w:type="dxa"/>
          </w:tcPr>
          <w:p w14:paraId="50170FE1"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1.000 người</w:t>
            </w:r>
          </w:p>
        </w:tc>
        <w:tc>
          <w:tcPr>
            <w:tcW w:w="1701" w:type="dxa"/>
          </w:tcPr>
          <w:p w14:paraId="1FC91AAF" w14:textId="77777777" w:rsidR="00E421C4" w:rsidRPr="00647CC1" w:rsidRDefault="00E421C4" w:rsidP="00E421C4">
            <w:pPr>
              <w:widowControl w:val="0"/>
              <w:autoSpaceDE w:val="0"/>
              <w:autoSpaceDN w:val="0"/>
              <w:spacing w:before="40" w:after="40"/>
            </w:pPr>
          </w:p>
        </w:tc>
        <w:tc>
          <w:tcPr>
            <w:tcW w:w="1701" w:type="dxa"/>
            <w:vAlign w:val="center"/>
          </w:tcPr>
          <w:p w14:paraId="01116D4A" w14:textId="77777777" w:rsidR="00E421C4" w:rsidRPr="00647CC1" w:rsidRDefault="00E421C4" w:rsidP="00421AF9">
            <w:pPr>
              <w:widowControl w:val="0"/>
              <w:autoSpaceDE w:val="0"/>
              <w:autoSpaceDN w:val="0"/>
              <w:spacing w:before="40" w:after="40" w:line="296" w:lineRule="exact"/>
              <w:ind w:left="21"/>
              <w:jc w:val="center"/>
              <w:rPr>
                <w:i/>
                <w:w w:val="101"/>
              </w:rPr>
            </w:pPr>
            <w:r w:rsidRPr="00647CC1">
              <w:rPr>
                <w:i/>
                <w:w w:val="101"/>
              </w:rPr>
              <w:t>21</w:t>
            </w:r>
          </w:p>
        </w:tc>
      </w:tr>
      <w:tr w:rsidR="00647CC1" w:rsidRPr="00647CC1" w14:paraId="352B04EC" w14:textId="77777777" w:rsidTr="00421AF9">
        <w:trPr>
          <w:trHeight w:val="330"/>
        </w:trPr>
        <w:tc>
          <w:tcPr>
            <w:tcW w:w="709" w:type="dxa"/>
            <w:vMerge/>
            <w:tcBorders>
              <w:top w:val="nil"/>
            </w:tcBorders>
          </w:tcPr>
          <w:p w14:paraId="039A5E50" w14:textId="77777777" w:rsidR="00E421C4" w:rsidRPr="00647CC1" w:rsidRDefault="00E421C4" w:rsidP="00E421C4">
            <w:pPr>
              <w:spacing w:before="40" w:after="40"/>
            </w:pPr>
          </w:p>
        </w:tc>
        <w:tc>
          <w:tcPr>
            <w:tcW w:w="5261" w:type="dxa"/>
          </w:tcPr>
          <w:p w14:paraId="5420D0E1" w14:textId="77777777" w:rsidR="00E421C4" w:rsidRPr="00647CC1" w:rsidRDefault="00E421C4" w:rsidP="00E421C4">
            <w:pPr>
              <w:widowControl w:val="0"/>
              <w:autoSpaceDE w:val="0"/>
              <w:autoSpaceDN w:val="0"/>
              <w:spacing w:before="40" w:after="40" w:line="286" w:lineRule="exact"/>
              <w:ind w:left="127"/>
              <w:rPr>
                <w:i/>
              </w:rPr>
            </w:pPr>
            <w:r w:rsidRPr="00647CC1">
              <w:rPr>
                <w:b/>
                <w:i/>
              </w:rPr>
              <w:t xml:space="preserve">- </w:t>
            </w:r>
            <w:r w:rsidRPr="00647CC1">
              <w:rPr>
                <w:i/>
              </w:rPr>
              <w:t>Trên 2.000 người</w:t>
            </w:r>
          </w:p>
        </w:tc>
        <w:tc>
          <w:tcPr>
            <w:tcW w:w="1701" w:type="dxa"/>
          </w:tcPr>
          <w:p w14:paraId="09FA3793" w14:textId="77777777" w:rsidR="00E421C4" w:rsidRPr="00647CC1" w:rsidRDefault="00E421C4" w:rsidP="00E421C4">
            <w:pPr>
              <w:widowControl w:val="0"/>
              <w:autoSpaceDE w:val="0"/>
              <w:autoSpaceDN w:val="0"/>
              <w:spacing w:before="40" w:after="40"/>
            </w:pPr>
          </w:p>
        </w:tc>
        <w:tc>
          <w:tcPr>
            <w:tcW w:w="1701" w:type="dxa"/>
            <w:vAlign w:val="center"/>
          </w:tcPr>
          <w:p w14:paraId="5F32A684" w14:textId="77777777" w:rsidR="00E421C4" w:rsidRPr="00647CC1" w:rsidRDefault="00E421C4" w:rsidP="00421AF9">
            <w:pPr>
              <w:widowControl w:val="0"/>
              <w:autoSpaceDE w:val="0"/>
              <w:autoSpaceDN w:val="0"/>
              <w:spacing w:before="40" w:after="40" w:line="301" w:lineRule="exact"/>
              <w:ind w:left="21"/>
              <w:jc w:val="center"/>
              <w:rPr>
                <w:i/>
                <w:w w:val="101"/>
              </w:rPr>
            </w:pPr>
            <w:r w:rsidRPr="00647CC1">
              <w:rPr>
                <w:i/>
                <w:w w:val="101"/>
              </w:rPr>
              <w:t>22</w:t>
            </w:r>
          </w:p>
        </w:tc>
      </w:tr>
      <w:tr w:rsidR="00647CC1" w:rsidRPr="00647CC1" w14:paraId="65D4BB8D" w14:textId="77777777" w:rsidTr="00421AF9">
        <w:trPr>
          <w:trHeight w:val="315"/>
        </w:trPr>
        <w:tc>
          <w:tcPr>
            <w:tcW w:w="709" w:type="dxa"/>
            <w:vMerge/>
            <w:tcBorders>
              <w:top w:val="nil"/>
            </w:tcBorders>
          </w:tcPr>
          <w:p w14:paraId="4E68ABF3" w14:textId="77777777" w:rsidR="00E421C4" w:rsidRPr="00647CC1" w:rsidRDefault="00E421C4" w:rsidP="00E421C4">
            <w:pPr>
              <w:spacing w:before="40" w:after="40"/>
            </w:pPr>
          </w:p>
        </w:tc>
        <w:tc>
          <w:tcPr>
            <w:tcW w:w="5261" w:type="dxa"/>
          </w:tcPr>
          <w:p w14:paraId="2099576E"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3.000 người</w:t>
            </w:r>
          </w:p>
        </w:tc>
        <w:tc>
          <w:tcPr>
            <w:tcW w:w="1701" w:type="dxa"/>
          </w:tcPr>
          <w:p w14:paraId="35BBDBBF" w14:textId="77777777" w:rsidR="00E421C4" w:rsidRPr="00647CC1" w:rsidRDefault="00E421C4" w:rsidP="00E421C4">
            <w:pPr>
              <w:widowControl w:val="0"/>
              <w:autoSpaceDE w:val="0"/>
              <w:autoSpaceDN w:val="0"/>
              <w:spacing w:before="40" w:after="40"/>
            </w:pPr>
          </w:p>
        </w:tc>
        <w:tc>
          <w:tcPr>
            <w:tcW w:w="1701" w:type="dxa"/>
            <w:vAlign w:val="center"/>
          </w:tcPr>
          <w:p w14:paraId="02E9FE7D"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23</w:t>
            </w:r>
          </w:p>
        </w:tc>
      </w:tr>
      <w:tr w:rsidR="00647CC1" w:rsidRPr="00647CC1" w14:paraId="0D799015" w14:textId="77777777" w:rsidTr="0041791C">
        <w:trPr>
          <w:trHeight w:val="315"/>
        </w:trPr>
        <w:tc>
          <w:tcPr>
            <w:tcW w:w="709" w:type="dxa"/>
            <w:vMerge/>
            <w:tcBorders>
              <w:top w:val="nil"/>
            </w:tcBorders>
          </w:tcPr>
          <w:p w14:paraId="2D2C0EA1" w14:textId="77777777" w:rsidR="00E421C4" w:rsidRPr="00647CC1" w:rsidRDefault="00E421C4" w:rsidP="00E421C4">
            <w:pPr>
              <w:spacing w:before="40" w:after="40"/>
            </w:pPr>
          </w:p>
        </w:tc>
        <w:tc>
          <w:tcPr>
            <w:tcW w:w="5261" w:type="dxa"/>
            <w:tcBorders>
              <w:bottom w:val="single" w:sz="4" w:space="0" w:color="auto"/>
            </w:tcBorders>
          </w:tcPr>
          <w:p w14:paraId="0E3A1161" w14:textId="77777777" w:rsidR="00E421C4" w:rsidRPr="00647CC1" w:rsidRDefault="00E421C4" w:rsidP="00E421C4">
            <w:pPr>
              <w:widowControl w:val="0"/>
              <w:autoSpaceDE w:val="0"/>
              <w:autoSpaceDN w:val="0"/>
              <w:spacing w:before="40" w:after="40" w:line="271" w:lineRule="exact"/>
              <w:ind w:left="127"/>
              <w:rPr>
                <w:b/>
                <w:i/>
              </w:rPr>
            </w:pPr>
            <w:r w:rsidRPr="00647CC1">
              <w:rPr>
                <w:b/>
                <w:i/>
              </w:rPr>
              <w:t xml:space="preserve">- </w:t>
            </w:r>
            <w:r w:rsidRPr="00647CC1">
              <w:rPr>
                <w:i/>
              </w:rPr>
              <w:t>Trên 4.000 người</w:t>
            </w:r>
          </w:p>
        </w:tc>
        <w:tc>
          <w:tcPr>
            <w:tcW w:w="1701" w:type="dxa"/>
            <w:tcBorders>
              <w:bottom w:val="single" w:sz="4" w:space="0" w:color="auto"/>
            </w:tcBorders>
          </w:tcPr>
          <w:p w14:paraId="64B97660" w14:textId="77777777" w:rsidR="00E421C4" w:rsidRPr="00647CC1" w:rsidRDefault="00E421C4" w:rsidP="00E421C4">
            <w:pPr>
              <w:widowControl w:val="0"/>
              <w:autoSpaceDE w:val="0"/>
              <w:autoSpaceDN w:val="0"/>
              <w:spacing w:before="40" w:after="40"/>
            </w:pPr>
          </w:p>
        </w:tc>
        <w:tc>
          <w:tcPr>
            <w:tcW w:w="1701" w:type="dxa"/>
            <w:tcBorders>
              <w:bottom w:val="single" w:sz="4" w:space="0" w:color="auto"/>
            </w:tcBorders>
            <w:vAlign w:val="center"/>
          </w:tcPr>
          <w:p w14:paraId="39FF2D4C"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24</w:t>
            </w:r>
          </w:p>
        </w:tc>
      </w:tr>
      <w:tr w:rsidR="00647CC1" w:rsidRPr="00647CC1" w14:paraId="0C9E7A6D" w14:textId="77777777" w:rsidTr="0041791C">
        <w:trPr>
          <w:trHeight w:val="315"/>
        </w:trPr>
        <w:tc>
          <w:tcPr>
            <w:tcW w:w="709" w:type="dxa"/>
            <w:vMerge/>
            <w:tcBorders>
              <w:top w:val="nil"/>
              <w:right w:val="single" w:sz="4" w:space="0" w:color="auto"/>
            </w:tcBorders>
          </w:tcPr>
          <w:p w14:paraId="0B993672" w14:textId="77777777" w:rsidR="00E421C4" w:rsidRPr="00647CC1" w:rsidRDefault="00E421C4" w:rsidP="00E421C4">
            <w:pPr>
              <w:spacing w:before="40" w:after="40"/>
            </w:pPr>
          </w:p>
        </w:tc>
        <w:tc>
          <w:tcPr>
            <w:tcW w:w="5261" w:type="dxa"/>
            <w:tcBorders>
              <w:top w:val="single" w:sz="4" w:space="0" w:color="auto"/>
              <w:left w:val="single" w:sz="4" w:space="0" w:color="auto"/>
              <w:bottom w:val="single" w:sz="4" w:space="0" w:color="auto"/>
              <w:right w:val="single" w:sz="4" w:space="0" w:color="auto"/>
            </w:tcBorders>
          </w:tcPr>
          <w:p w14:paraId="0FCA6B77" w14:textId="77777777" w:rsidR="00E421C4" w:rsidRPr="00647CC1" w:rsidRDefault="00E421C4" w:rsidP="00E421C4">
            <w:pPr>
              <w:widowControl w:val="0"/>
              <w:autoSpaceDE w:val="0"/>
              <w:autoSpaceDN w:val="0"/>
              <w:spacing w:before="40" w:after="40" w:line="271" w:lineRule="exact"/>
              <w:ind w:left="127"/>
              <w:rPr>
                <w:i/>
              </w:rPr>
            </w:pPr>
            <w:r w:rsidRPr="00647CC1">
              <w:rPr>
                <w:b/>
                <w:i/>
              </w:rPr>
              <w:t xml:space="preserve">- </w:t>
            </w:r>
            <w:r w:rsidRPr="00647CC1">
              <w:rPr>
                <w:i/>
              </w:rPr>
              <w:t>Trên 5.000 người</w:t>
            </w:r>
          </w:p>
        </w:tc>
        <w:tc>
          <w:tcPr>
            <w:tcW w:w="1701" w:type="dxa"/>
            <w:tcBorders>
              <w:top w:val="single" w:sz="4" w:space="0" w:color="auto"/>
              <w:left w:val="single" w:sz="4" w:space="0" w:color="auto"/>
              <w:bottom w:val="single" w:sz="4" w:space="0" w:color="auto"/>
              <w:right w:val="single" w:sz="4" w:space="0" w:color="auto"/>
            </w:tcBorders>
          </w:tcPr>
          <w:p w14:paraId="6389629C" w14:textId="77777777" w:rsidR="00E421C4" w:rsidRPr="00647CC1" w:rsidRDefault="00E421C4" w:rsidP="00E421C4">
            <w:pPr>
              <w:widowControl w:val="0"/>
              <w:autoSpaceDE w:val="0"/>
              <w:autoSpaceDN w:val="0"/>
              <w:spacing w:before="40" w:after="40"/>
            </w:pPr>
          </w:p>
        </w:tc>
        <w:tc>
          <w:tcPr>
            <w:tcW w:w="1701" w:type="dxa"/>
            <w:tcBorders>
              <w:top w:val="single" w:sz="4" w:space="0" w:color="auto"/>
              <w:left w:val="single" w:sz="4" w:space="0" w:color="auto"/>
              <w:bottom w:val="single" w:sz="4" w:space="0" w:color="auto"/>
              <w:right w:val="single" w:sz="4" w:space="0" w:color="auto"/>
            </w:tcBorders>
            <w:vAlign w:val="center"/>
          </w:tcPr>
          <w:p w14:paraId="2898E539" w14:textId="77777777" w:rsidR="00E421C4" w:rsidRPr="00647CC1" w:rsidRDefault="00E421C4" w:rsidP="00421AF9">
            <w:pPr>
              <w:widowControl w:val="0"/>
              <w:tabs>
                <w:tab w:val="left" w:pos="1134"/>
              </w:tabs>
              <w:autoSpaceDE w:val="0"/>
              <w:autoSpaceDN w:val="0"/>
              <w:spacing w:before="40" w:after="40" w:line="286" w:lineRule="exact"/>
              <w:ind w:left="142" w:right="142"/>
              <w:jc w:val="center"/>
              <w:rPr>
                <w:i/>
              </w:rPr>
            </w:pPr>
            <w:r w:rsidRPr="00647CC1">
              <w:rPr>
                <w:i/>
              </w:rPr>
              <w:t>25</w:t>
            </w:r>
          </w:p>
        </w:tc>
      </w:tr>
    </w:tbl>
    <w:p w14:paraId="406228BD" w14:textId="77777777" w:rsidR="006C405E" w:rsidRPr="00647CC1" w:rsidRDefault="006C405E" w:rsidP="00A814CC">
      <w:pPr>
        <w:pStyle w:val="ListParagraph"/>
        <w:shd w:val="clear" w:color="auto" w:fill="FFFFFF"/>
        <w:tabs>
          <w:tab w:val="left" w:pos="851"/>
        </w:tabs>
        <w:spacing w:line="234" w:lineRule="atLeast"/>
        <w:ind w:left="0"/>
        <w:jc w:val="center"/>
        <w:rPr>
          <w:b/>
        </w:rPr>
        <w:sectPr w:rsidR="006C405E" w:rsidRPr="00647CC1" w:rsidSect="0041791C">
          <w:pgSz w:w="11907" w:h="16839" w:code="9"/>
          <w:pgMar w:top="1077" w:right="851" w:bottom="1077" w:left="1701" w:header="720" w:footer="170" w:gutter="0"/>
          <w:pgNumType w:start="1" w:chapStyle="1"/>
          <w:cols w:space="720"/>
          <w:titlePg/>
          <w:docGrid w:linePitch="381"/>
        </w:sectPr>
      </w:pPr>
    </w:p>
    <w:p w14:paraId="6B62CABF" w14:textId="4BF3410B" w:rsidR="00EF04C9" w:rsidRPr="007068E1" w:rsidRDefault="00EF04C9" w:rsidP="007C7527">
      <w:pPr>
        <w:pStyle w:val="ListParagraph"/>
        <w:widowControl w:val="0"/>
        <w:autoSpaceDE w:val="0"/>
        <w:autoSpaceDN w:val="0"/>
        <w:spacing w:before="120" w:line="276" w:lineRule="auto"/>
        <w:ind w:left="0" w:firstLine="709"/>
        <w:contextualSpacing w:val="0"/>
        <w:jc w:val="both"/>
      </w:pPr>
      <w:r w:rsidRPr="007068E1">
        <w:rPr>
          <w:i/>
        </w:rPr>
        <w:lastRenderedPageBreak/>
        <w:t>Lưu ý:</w:t>
      </w:r>
      <w:r w:rsidR="00503E44" w:rsidRPr="007068E1">
        <w:t xml:space="preserve"> </w:t>
      </w:r>
      <w:r w:rsidR="00AA0167" w:rsidRPr="007068E1">
        <w:t>Các tiêu chí thành phần được quy định điểm chi tiết, điểm tối đa; trường hợp doanh nghiệp thỏa nhiều tiêu chí thì chọn tiêu chí có số điểm cao nhất.</w:t>
      </w:r>
      <w:r w:rsidRPr="007068E1">
        <w:rPr>
          <w:b/>
        </w:rPr>
        <w:br w:type="page"/>
      </w:r>
    </w:p>
    <w:p w14:paraId="35F2A744" w14:textId="77777777" w:rsidR="0043244A" w:rsidRPr="00647CC1" w:rsidRDefault="0043244A" w:rsidP="00A814CC">
      <w:pPr>
        <w:pStyle w:val="ListParagraph"/>
        <w:shd w:val="clear" w:color="auto" w:fill="FFFFFF"/>
        <w:tabs>
          <w:tab w:val="left" w:pos="851"/>
        </w:tabs>
        <w:spacing w:line="234" w:lineRule="atLeast"/>
        <w:ind w:left="0"/>
        <w:jc w:val="center"/>
        <w:rPr>
          <w:b/>
        </w:rPr>
        <w:sectPr w:rsidR="0043244A" w:rsidRPr="00647CC1" w:rsidSect="00587A8E">
          <w:headerReference w:type="default" r:id="rId13"/>
          <w:headerReference w:type="first" r:id="rId14"/>
          <w:type w:val="continuous"/>
          <w:pgSz w:w="11907" w:h="16839" w:code="9"/>
          <w:pgMar w:top="1134" w:right="851" w:bottom="1134" w:left="1701" w:header="720" w:footer="170" w:gutter="0"/>
          <w:pgNumType w:start="1" w:chapStyle="1"/>
          <w:cols w:space="720"/>
          <w:titlePg/>
          <w:docGrid w:linePitch="381"/>
        </w:sectPr>
      </w:pPr>
    </w:p>
    <w:p w14:paraId="25A601EE" w14:textId="4F31BB77" w:rsidR="00A814CC" w:rsidRPr="00647CC1" w:rsidRDefault="00A814CC" w:rsidP="0041791C">
      <w:pPr>
        <w:pStyle w:val="ListParagraph"/>
        <w:shd w:val="clear" w:color="auto" w:fill="FFFFFF"/>
        <w:tabs>
          <w:tab w:val="left" w:pos="851"/>
        </w:tabs>
        <w:ind w:left="0"/>
        <w:contextualSpacing w:val="0"/>
        <w:jc w:val="center"/>
        <w:rPr>
          <w:b/>
        </w:rPr>
      </w:pPr>
      <w:r w:rsidRPr="00647CC1">
        <w:rPr>
          <w:b/>
        </w:rPr>
        <w:lastRenderedPageBreak/>
        <w:t>P</w:t>
      </w:r>
      <w:r w:rsidR="0041791C">
        <w:rPr>
          <w:b/>
        </w:rPr>
        <w:t>hụ lục II</w:t>
      </w:r>
    </w:p>
    <w:p w14:paraId="3BAFF6C9" w14:textId="00162A43" w:rsidR="000E4C6A" w:rsidRPr="00647CC1" w:rsidRDefault="0041791C" w:rsidP="0041791C">
      <w:pPr>
        <w:pStyle w:val="ListParagraph"/>
        <w:shd w:val="clear" w:color="auto" w:fill="FFFFFF"/>
        <w:tabs>
          <w:tab w:val="left" w:pos="851"/>
        </w:tabs>
        <w:ind w:left="0"/>
        <w:contextualSpacing w:val="0"/>
        <w:jc w:val="center"/>
        <w:rPr>
          <w:b/>
        </w:rPr>
      </w:pPr>
      <w:r w:rsidRPr="00647CC1">
        <w:rPr>
          <w:b/>
        </w:rPr>
        <w:t>TIÊU CHÍ “CHUỖI GIÁ TRỊ SẢN PHẨM NÔNG NGHIỆP CHỦ LỰC”</w:t>
      </w:r>
    </w:p>
    <w:p w14:paraId="178A0BE3" w14:textId="723A90FC" w:rsidR="00A814CC" w:rsidRPr="00647CC1" w:rsidRDefault="00A814CC" w:rsidP="0041791C">
      <w:pPr>
        <w:shd w:val="clear" w:color="auto" w:fill="FFFFFF"/>
        <w:jc w:val="center"/>
        <w:rPr>
          <w:i/>
          <w:iCs/>
        </w:rPr>
      </w:pPr>
      <w:r w:rsidRPr="00647CC1">
        <w:rPr>
          <w:i/>
          <w:iCs/>
          <w:lang w:val="vi-VN"/>
        </w:rPr>
        <w:t>(</w:t>
      </w:r>
      <w:r w:rsidR="0041791C" w:rsidRPr="00647CC1">
        <w:rPr>
          <w:i/>
          <w:iCs/>
          <w:lang w:val="vi-VN"/>
        </w:rPr>
        <w:t xml:space="preserve">Kèm </w:t>
      </w:r>
      <w:r w:rsidRPr="00647CC1">
        <w:rPr>
          <w:i/>
          <w:iCs/>
          <w:lang w:val="vi-VN"/>
        </w:rPr>
        <w:t xml:space="preserve">theo Quyết định số </w:t>
      </w:r>
      <w:r w:rsidRPr="00647CC1">
        <w:rPr>
          <w:i/>
          <w:iCs/>
        </w:rPr>
        <w:t xml:space="preserve">   </w:t>
      </w:r>
      <w:r w:rsidR="0041791C">
        <w:rPr>
          <w:i/>
          <w:iCs/>
        </w:rPr>
        <w:t xml:space="preserve">    </w:t>
      </w:r>
      <w:r w:rsidRPr="00647CC1">
        <w:rPr>
          <w:i/>
          <w:iCs/>
        </w:rPr>
        <w:t xml:space="preserve"> /202</w:t>
      </w:r>
      <w:r w:rsidR="000E245F" w:rsidRPr="00647CC1">
        <w:rPr>
          <w:i/>
          <w:iCs/>
        </w:rPr>
        <w:t>4</w:t>
      </w:r>
      <w:r w:rsidRPr="00647CC1">
        <w:rPr>
          <w:i/>
          <w:iCs/>
          <w:lang w:val="vi-VN"/>
        </w:rPr>
        <w:t xml:space="preserve">/QĐ-UBND ngày </w:t>
      </w:r>
      <w:r w:rsidRPr="00647CC1">
        <w:rPr>
          <w:i/>
          <w:iCs/>
        </w:rPr>
        <w:t xml:space="preserve">  </w:t>
      </w:r>
      <w:r w:rsidR="0041791C">
        <w:rPr>
          <w:i/>
          <w:iCs/>
        </w:rPr>
        <w:t xml:space="preserve">    </w:t>
      </w:r>
      <w:r w:rsidRPr="00647CC1">
        <w:rPr>
          <w:i/>
          <w:iCs/>
          <w:lang w:val="vi-VN"/>
        </w:rPr>
        <w:t xml:space="preserve"> tháng </w:t>
      </w:r>
      <w:r w:rsidRPr="00647CC1">
        <w:rPr>
          <w:i/>
          <w:iCs/>
        </w:rPr>
        <w:t xml:space="preserve"> </w:t>
      </w:r>
      <w:r w:rsidR="0041791C">
        <w:rPr>
          <w:i/>
          <w:iCs/>
        </w:rPr>
        <w:t xml:space="preserve">   </w:t>
      </w:r>
      <w:r w:rsidRPr="00647CC1">
        <w:rPr>
          <w:i/>
          <w:iCs/>
          <w:lang w:val="vi-VN"/>
        </w:rPr>
        <w:t xml:space="preserve"> năm </w:t>
      </w:r>
      <w:r w:rsidRPr="00647CC1">
        <w:rPr>
          <w:i/>
          <w:iCs/>
        </w:rPr>
        <w:t>202</w:t>
      </w:r>
      <w:r w:rsidR="000E245F" w:rsidRPr="00647CC1">
        <w:rPr>
          <w:i/>
          <w:iCs/>
        </w:rPr>
        <w:t>4</w:t>
      </w:r>
    </w:p>
    <w:p w14:paraId="3894A9F2" w14:textId="25F6B9B7" w:rsidR="004F6FE9" w:rsidRPr="00647CC1" w:rsidRDefault="00A814CC" w:rsidP="0041791C">
      <w:pPr>
        <w:pStyle w:val="ListParagraph"/>
        <w:shd w:val="clear" w:color="auto" w:fill="FFFFFF"/>
        <w:tabs>
          <w:tab w:val="left" w:pos="851"/>
        </w:tabs>
        <w:ind w:left="0"/>
        <w:contextualSpacing w:val="0"/>
        <w:jc w:val="center"/>
        <w:rPr>
          <w:i/>
          <w:iCs/>
          <w:lang w:val="en-GB"/>
        </w:rPr>
      </w:pPr>
      <w:r w:rsidRPr="00647CC1">
        <w:rPr>
          <w:i/>
          <w:iCs/>
          <w:lang w:val="vi-VN"/>
        </w:rPr>
        <w:t>của</w:t>
      </w:r>
      <w:r w:rsidRPr="00647CC1">
        <w:rPr>
          <w:i/>
          <w:iCs/>
        </w:rPr>
        <w:t xml:space="preserve"> </w:t>
      </w:r>
      <w:r w:rsidRPr="00647CC1">
        <w:rPr>
          <w:i/>
          <w:iCs/>
          <w:lang w:val="vi-VN"/>
        </w:rPr>
        <w:t xml:space="preserve">Ủy ban nhân dân tỉnh </w:t>
      </w:r>
      <w:r w:rsidRPr="00647CC1">
        <w:rPr>
          <w:i/>
          <w:iCs/>
        </w:rPr>
        <w:t>Bến Tre</w:t>
      </w:r>
      <w:r w:rsidRPr="00647CC1">
        <w:rPr>
          <w:i/>
          <w:iCs/>
          <w:lang w:val="vi-VN"/>
        </w:rPr>
        <w:t>)</w:t>
      </w:r>
    </w:p>
    <w:p w14:paraId="053F6871" w14:textId="708AABAC" w:rsidR="00A814CC" w:rsidRPr="00647CC1" w:rsidRDefault="00924CA7" w:rsidP="00924CA7">
      <w:pPr>
        <w:pStyle w:val="ListParagraph"/>
        <w:shd w:val="clear" w:color="auto" w:fill="FFFFFF"/>
        <w:tabs>
          <w:tab w:val="left" w:pos="851"/>
        </w:tabs>
        <w:spacing w:before="120"/>
        <w:ind w:left="0"/>
        <w:contextualSpacing w:val="0"/>
        <w:jc w:val="center"/>
        <w:rPr>
          <w:i/>
          <w:iCs/>
          <w:lang w:val="en-GB"/>
        </w:rPr>
      </w:pPr>
      <w:r>
        <w:rPr>
          <w:i/>
          <w:iCs/>
          <w:noProof/>
        </w:rPr>
        <mc:AlternateContent>
          <mc:Choice Requires="wps">
            <w:drawing>
              <wp:anchor distT="0" distB="0" distL="114300" distR="114300" simplePos="0" relativeHeight="251663360" behindDoc="0" locked="0" layoutInCell="1" allowOverlap="1" wp14:anchorId="12E8E1A5" wp14:editId="1FDC6240">
                <wp:simplePos x="0" y="0"/>
                <wp:positionH relativeFrom="column">
                  <wp:posOffset>2399665</wp:posOffset>
                </wp:positionH>
                <wp:positionV relativeFrom="paragraph">
                  <wp:posOffset>43180</wp:posOffset>
                </wp:positionV>
                <wp:extent cx="11112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11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95pt,3.4pt" to="276.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" strokecolor="black [3040]"/>
            </w:pict>
          </mc:Fallback>
        </mc:AlternateConten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16"/>
        <w:gridCol w:w="6646"/>
        <w:gridCol w:w="993"/>
        <w:gridCol w:w="992"/>
      </w:tblGrid>
      <w:tr w:rsidR="00647CC1" w:rsidRPr="00647CC1" w14:paraId="6557B7F7" w14:textId="77777777" w:rsidTr="00FB4EF5">
        <w:trPr>
          <w:trHeight w:val="371"/>
        </w:trPr>
        <w:tc>
          <w:tcPr>
            <w:tcW w:w="725" w:type="dxa"/>
            <w:gridSpan w:val="2"/>
            <w:vAlign w:val="center"/>
          </w:tcPr>
          <w:p w14:paraId="6652CD75" w14:textId="63E8E328" w:rsidR="00FB4EF5" w:rsidRPr="00647CC1" w:rsidRDefault="00FB4EF5" w:rsidP="00924CA7">
            <w:pPr>
              <w:jc w:val="center"/>
              <w:rPr>
                <w:b/>
              </w:rPr>
            </w:pPr>
            <w:r w:rsidRPr="00647CC1">
              <w:rPr>
                <w:b/>
              </w:rPr>
              <w:t>TT</w:t>
            </w:r>
          </w:p>
        </w:tc>
        <w:tc>
          <w:tcPr>
            <w:tcW w:w="6646" w:type="dxa"/>
            <w:vAlign w:val="center"/>
          </w:tcPr>
          <w:p w14:paraId="481CE987" w14:textId="75EF672C" w:rsidR="00FB4EF5" w:rsidRPr="00647CC1" w:rsidRDefault="00FB4EF5" w:rsidP="00924CA7">
            <w:pPr>
              <w:pStyle w:val="TableParagraph"/>
              <w:ind w:left="-589" w:right="567" w:firstLine="589"/>
              <w:jc w:val="center"/>
              <w:rPr>
                <w:b/>
                <w:sz w:val="28"/>
                <w:szCs w:val="28"/>
              </w:rPr>
            </w:pPr>
            <w:r w:rsidRPr="00647CC1">
              <w:rPr>
                <w:b/>
                <w:sz w:val="28"/>
                <w:szCs w:val="28"/>
              </w:rPr>
              <w:t>Tiêu chí</w:t>
            </w:r>
          </w:p>
        </w:tc>
        <w:tc>
          <w:tcPr>
            <w:tcW w:w="993" w:type="dxa"/>
            <w:vAlign w:val="center"/>
          </w:tcPr>
          <w:p w14:paraId="1837C8B9" w14:textId="77777777" w:rsidR="00FB4EF5" w:rsidRPr="00647CC1" w:rsidRDefault="00FB4EF5" w:rsidP="00924CA7">
            <w:pPr>
              <w:pStyle w:val="TableParagraph"/>
              <w:ind w:left="136" w:right="96" w:hanging="11"/>
              <w:jc w:val="center"/>
              <w:rPr>
                <w:b/>
                <w:sz w:val="28"/>
                <w:szCs w:val="28"/>
              </w:rPr>
            </w:pPr>
            <w:r w:rsidRPr="00647CC1">
              <w:rPr>
                <w:b/>
                <w:sz w:val="28"/>
                <w:szCs w:val="28"/>
              </w:rPr>
              <w:t>Điểm tối đa</w:t>
            </w:r>
          </w:p>
        </w:tc>
        <w:tc>
          <w:tcPr>
            <w:tcW w:w="992" w:type="dxa"/>
            <w:vAlign w:val="center"/>
          </w:tcPr>
          <w:p w14:paraId="2F1C222C" w14:textId="77777777" w:rsidR="00FB4EF5" w:rsidRPr="00647CC1" w:rsidRDefault="00FB4EF5" w:rsidP="00924CA7">
            <w:pPr>
              <w:pStyle w:val="TableParagraph"/>
              <w:ind w:left="142"/>
              <w:jc w:val="center"/>
              <w:rPr>
                <w:b/>
                <w:sz w:val="28"/>
                <w:szCs w:val="28"/>
              </w:rPr>
            </w:pPr>
            <w:r w:rsidRPr="00647CC1">
              <w:rPr>
                <w:b/>
                <w:sz w:val="28"/>
                <w:szCs w:val="28"/>
              </w:rPr>
              <w:t>Điểm chi tiết</w:t>
            </w:r>
          </w:p>
        </w:tc>
      </w:tr>
      <w:tr w:rsidR="00647CC1" w:rsidRPr="00647CC1" w14:paraId="08E0A8D0" w14:textId="77777777" w:rsidTr="00956BAF">
        <w:trPr>
          <w:trHeight w:val="425"/>
        </w:trPr>
        <w:tc>
          <w:tcPr>
            <w:tcW w:w="9356" w:type="dxa"/>
            <w:gridSpan w:val="5"/>
            <w:vAlign w:val="center"/>
          </w:tcPr>
          <w:p w14:paraId="2076CE9A" w14:textId="468C28C9" w:rsidR="00236B04" w:rsidRPr="00647CC1" w:rsidRDefault="00236B04" w:rsidP="00340C9E">
            <w:pPr>
              <w:pStyle w:val="TableParagraph"/>
              <w:spacing w:line="301" w:lineRule="exact"/>
              <w:ind w:left="142"/>
              <w:rPr>
                <w:sz w:val="28"/>
                <w:szCs w:val="28"/>
              </w:rPr>
            </w:pPr>
            <w:r w:rsidRPr="00647CC1">
              <w:rPr>
                <w:sz w:val="28"/>
                <w:szCs w:val="28"/>
              </w:rPr>
              <w:t>Doanh nghiệp</w:t>
            </w:r>
            <w:r w:rsidR="00FB6F71" w:rsidRPr="00647CC1">
              <w:rPr>
                <w:sz w:val="28"/>
                <w:szCs w:val="28"/>
              </w:rPr>
              <w:t xml:space="preserve"> phải</w:t>
            </w:r>
            <w:r w:rsidRPr="00647CC1">
              <w:rPr>
                <w:sz w:val="28"/>
                <w:szCs w:val="28"/>
              </w:rPr>
              <w:t xml:space="preserve"> đáp ứng đồng thời</w:t>
            </w:r>
            <w:r w:rsidR="00340C9E" w:rsidRPr="00647CC1">
              <w:rPr>
                <w:sz w:val="28"/>
                <w:szCs w:val="28"/>
              </w:rPr>
              <w:t xml:space="preserve"> cả</w:t>
            </w:r>
            <w:r w:rsidRPr="00647CC1">
              <w:rPr>
                <w:sz w:val="28"/>
                <w:szCs w:val="28"/>
              </w:rPr>
              <w:t xml:space="preserve"> 03</w:t>
            </w:r>
            <w:r w:rsidR="00B930B2" w:rsidRPr="00647CC1">
              <w:rPr>
                <w:sz w:val="28"/>
                <w:szCs w:val="28"/>
              </w:rPr>
              <w:t xml:space="preserve"> tiêu chí</w:t>
            </w:r>
            <w:r w:rsidRPr="00647CC1">
              <w:rPr>
                <w:sz w:val="28"/>
                <w:szCs w:val="28"/>
              </w:rPr>
              <w:t xml:space="preserve"> sau:</w:t>
            </w:r>
          </w:p>
        </w:tc>
      </w:tr>
      <w:tr w:rsidR="00647CC1" w:rsidRPr="00647CC1" w14:paraId="0ADE1BE8" w14:textId="77777777" w:rsidTr="00C603BA">
        <w:trPr>
          <w:trHeight w:val="315"/>
        </w:trPr>
        <w:tc>
          <w:tcPr>
            <w:tcW w:w="709" w:type="dxa"/>
            <w:tcBorders>
              <w:top w:val="single" w:sz="6" w:space="0" w:color="000000"/>
              <w:left w:val="single" w:sz="6" w:space="0" w:color="000000"/>
              <w:bottom w:val="single" w:sz="6" w:space="0" w:color="000000"/>
              <w:right w:val="single" w:sz="6" w:space="0" w:color="000000"/>
            </w:tcBorders>
            <w:vAlign w:val="center"/>
          </w:tcPr>
          <w:p w14:paraId="7AB20481" w14:textId="25B42320" w:rsidR="00236B04" w:rsidRPr="00647CC1" w:rsidRDefault="00236B04" w:rsidP="00272B07">
            <w:pPr>
              <w:pStyle w:val="TableParagraph"/>
              <w:jc w:val="center"/>
              <w:rPr>
                <w:b/>
                <w:sz w:val="28"/>
                <w:szCs w:val="28"/>
              </w:rPr>
            </w:pPr>
            <w:r w:rsidRPr="00647CC1">
              <w:rPr>
                <w:b/>
                <w:sz w:val="28"/>
                <w:szCs w:val="28"/>
              </w:rPr>
              <w:t>1</w:t>
            </w:r>
          </w:p>
        </w:tc>
        <w:tc>
          <w:tcPr>
            <w:tcW w:w="6662" w:type="dxa"/>
            <w:gridSpan w:val="2"/>
            <w:tcBorders>
              <w:top w:val="single" w:sz="6" w:space="0" w:color="000000"/>
              <w:left w:val="single" w:sz="6" w:space="0" w:color="000000"/>
              <w:bottom w:val="single" w:sz="6" w:space="0" w:color="000000"/>
              <w:right w:val="single" w:sz="6" w:space="0" w:color="000000"/>
            </w:tcBorders>
          </w:tcPr>
          <w:p w14:paraId="1A63D309" w14:textId="75D0E45D" w:rsidR="00236B04" w:rsidRPr="00647CC1" w:rsidRDefault="00236B04" w:rsidP="00566B1D">
            <w:pPr>
              <w:pStyle w:val="TableParagraph"/>
              <w:spacing w:before="40" w:after="40" w:line="276" w:lineRule="auto"/>
              <w:ind w:left="125"/>
              <w:jc w:val="both"/>
              <w:rPr>
                <w:b/>
                <w:sz w:val="28"/>
                <w:szCs w:val="28"/>
              </w:rPr>
            </w:pPr>
            <w:r w:rsidRPr="00647CC1">
              <w:rPr>
                <w:b/>
                <w:sz w:val="28"/>
                <w:szCs w:val="28"/>
              </w:rPr>
              <w:t>Doanh nghiệp góp phần thúc đẩy phát triển về kinh tế - xã hội tỉnh Bến Tre</w:t>
            </w:r>
          </w:p>
        </w:tc>
        <w:tc>
          <w:tcPr>
            <w:tcW w:w="993" w:type="dxa"/>
            <w:tcBorders>
              <w:top w:val="single" w:sz="6" w:space="0" w:color="000000"/>
              <w:left w:val="single" w:sz="6" w:space="0" w:color="000000"/>
              <w:bottom w:val="single" w:sz="6" w:space="0" w:color="000000"/>
              <w:right w:val="single" w:sz="6" w:space="0" w:color="000000"/>
            </w:tcBorders>
            <w:vAlign w:val="center"/>
          </w:tcPr>
          <w:p w14:paraId="02A3B1A7" w14:textId="2070CBFD" w:rsidR="00236B04" w:rsidRPr="00647CC1" w:rsidRDefault="00236B04" w:rsidP="00C603BA">
            <w:pPr>
              <w:pStyle w:val="TableParagraph"/>
              <w:jc w:val="center"/>
              <w:rPr>
                <w:b/>
                <w:sz w:val="28"/>
                <w:szCs w:val="28"/>
              </w:rPr>
            </w:pPr>
            <w:r w:rsidRPr="00647CC1">
              <w:rPr>
                <w:b/>
                <w:sz w:val="28"/>
                <w:szCs w:val="28"/>
              </w:rPr>
              <w:t>40</w:t>
            </w:r>
          </w:p>
        </w:tc>
        <w:tc>
          <w:tcPr>
            <w:tcW w:w="992" w:type="dxa"/>
            <w:tcBorders>
              <w:top w:val="single" w:sz="6" w:space="0" w:color="000000"/>
              <w:left w:val="single" w:sz="6" w:space="0" w:color="000000"/>
              <w:bottom w:val="single" w:sz="6" w:space="0" w:color="000000"/>
              <w:right w:val="single" w:sz="6" w:space="0" w:color="000000"/>
            </w:tcBorders>
          </w:tcPr>
          <w:p w14:paraId="5CE2FBAE" w14:textId="77777777" w:rsidR="00236B04" w:rsidRPr="00647CC1" w:rsidRDefault="00236B04" w:rsidP="00272B07">
            <w:pPr>
              <w:pStyle w:val="TableParagraph"/>
              <w:spacing w:line="286" w:lineRule="exact"/>
              <w:ind w:left="21"/>
              <w:jc w:val="center"/>
              <w:rPr>
                <w:w w:val="101"/>
                <w:sz w:val="28"/>
                <w:szCs w:val="28"/>
              </w:rPr>
            </w:pPr>
          </w:p>
        </w:tc>
      </w:tr>
      <w:tr w:rsidR="00647CC1" w:rsidRPr="00647CC1" w14:paraId="54DEE3B1" w14:textId="77777777" w:rsidTr="00745D3E">
        <w:trPr>
          <w:trHeight w:val="315"/>
        </w:trPr>
        <w:tc>
          <w:tcPr>
            <w:tcW w:w="709" w:type="dxa"/>
            <w:vMerge w:val="restart"/>
            <w:tcBorders>
              <w:top w:val="single" w:sz="6" w:space="0" w:color="000000"/>
              <w:left w:val="single" w:sz="6" w:space="0" w:color="000000"/>
              <w:right w:val="single" w:sz="6" w:space="0" w:color="000000"/>
            </w:tcBorders>
            <w:vAlign w:val="center"/>
          </w:tcPr>
          <w:p w14:paraId="240A51F4" w14:textId="77777777" w:rsidR="00675775" w:rsidRPr="00647CC1" w:rsidRDefault="00675775"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3AF6C9B2" w14:textId="17DFFDA4" w:rsidR="00675775" w:rsidRPr="00647CC1" w:rsidRDefault="00675775" w:rsidP="006A16CF">
            <w:pPr>
              <w:pStyle w:val="TableParagraph"/>
              <w:spacing w:before="40" w:after="40" w:line="276" w:lineRule="auto"/>
              <w:ind w:left="125"/>
              <w:jc w:val="both"/>
              <w:rPr>
                <w:sz w:val="28"/>
                <w:szCs w:val="28"/>
              </w:rPr>
            </w:pPr>
            <w:r w:rsidRPr="00647CC1">
              <w:rPr>
                <w:sz w:val="28"/>
                <w:szCs w:val="28"/>
              </w:rPr>
              <w:t>- Doanh nghiệp có số tiền nộp thuế nhà nước trên 10 tỷ đồng/năm.</w:t>
            </w:r>
          </w:p>
        </w:tc>
        <w:tc>
          <w:tcPr>
            <w:tcW w:w="993" w:type="dxa"/>
            <w:tcBorders>
              <w:top w:val="single" w:sz="6" w:space="0" w:color="000000"/>
              <w:left w:val="single" w:sz="6" w:space="0" w:color="000000"/>
              <w:bottom w:val="single" w:sz="6" w:space="0" w:color="000000"/>
              <w:right w:val="single" w:sz="6" w:space="0" w:color="000000"/>
            </w:tcBorders>
          </w:tcPr>
          <w:p w14:paraId="28A47327"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7E26F91" w14:textId="14C56559" w:rsidR="00675775" w:rsidRPr="00647CC1" w:rsidRDefault="00675775" w:rsidP="006A16CF">
            <w:pPr>
              <w:pStyle w:val="TableParagraph"/>
              <w:spacing w:line="286" w:lineRule="exact"/>
              <w:ind w:left="21"/>
              <w:jc w:val="center"/>
              <w:rPr>
                <w:w w:val="101"/>
                <w:sz w:val="28"/>
                <w:szCs w:val="28"/>
              </w:rPr>
            </w:pPr>
            <w:r w:rsidRPr="00647CC1">
              <w:rPr>
                <w:w w:val="101"/>
                <w:sz w:val="28"/>
                <w:szCs w:val="28"/>
              </w:rPr>
              <w:t>40</w:t>
            </w:r>
          </w:p>
        </w:tc>
      </w:tr>
      <w:tr w:rsidR="00647CC1" w:rsidRPr="00647CC1" w14:paraId="1664100C" w14:textId="77777777" w:rsidTr="00745D3E">
        <w:trPr>
          <w:trHeight w:val="315"/>
        </w:trPr>
        <w:tc>
          <w:tcPr>
            <w:tcW w:w="709" w:type="dxa"/>
            <w:vMerge/>
            <w:tcBorders>
              <w:left w:val="single" w:sz="6" w:space="0" w:color="000000"/>
              <w:right w:val="single" w:sz="6" w:space="0" w:color="000000"/>
            </w:tcBorders>
            <w:vAlign w:val="center"/>
          </w:tcPr>
          <w:p w14:paraId="309E492E" w14:textId="77777777" w:rsidR="00675775" w:rsidRPr="00647CC1" w:rsidRDefault="00675775"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436A35C3" w14:textId="40D71F7E" w:rsidR="00675775" w:rsidRPr="00647CC1" w:rsidRDefault="00675775" w:rsidP="00D3410C">
            <w:pPr>
              <w:pStyle w:val="TableParagraph"/>
              <w:spacing w:before="40" w:after="40" w:line="276" w:lineRule="auto"/>
              <w:ind w:left="125"/>
              <w:jc w:val="both"/>
              <w:rPr>
                <w:sz w:val="28"/>
                <w:szCs w:val="28"/>
              </w:rPr>
            </w:pPr>
            <w:r w:rsidRPr="00647CC1">
              <w:rPr>
                <w:sz w:val="28"/>
                <w:szCs w:val="28"/>
              </w:rPr>
              <w:t>- Doanh nghiệp có số lao động tham gia Bảo hiểm xã hội trên 500 người/năm.</w:t>
            </w:r>
          </w:p>
        </w:tc>
        <w:tc>
          <w:tcPr>
            <w:tcW w:w="993" w:type="dxa"/>
            <w:tcBorders>
              <w:top w:val="single" w:sz="6" w:space="0" w:color="000000"/>
              <w:left w:val="single" w:sz="6" w:space="0" w:color="000000"/>
              <w:bottom w:val="single" w:sz="6" w:space="0" w:color="000000"/>
              <w:right w:val="single" w:sz="6" w:space="0" w:color="000000"/>
            </w:tcBorders>
          </w:tcPr>
          <w:p w14:paraId="5C9D61B0"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B993B4" w14:textId="45C5B19F" w:rsidR="00675775" w:rsidRPr="00647CC1" w:rsidRDefault="00675775" w:rsidP="006A16CF">
            <w:pPr>
              <w:pStyle w:val="TableParagraph"/>
              <w:spacing w:line="286" w:lineRule="exact"/>
              <w:ind w:left="21"/>
              <w:jc w:val="center"/>
              <w:rPr>
                <w:w w:val="101"/>
                <w:sz w:val="28"/>
                <w:szCs w:val="28"/>
              </w:rPr>
            </w:pPr>
            <w:r w:rsidRPr="00647CC1">
              <w:rPr>
                <w:w w:val="101"/>
                <w:sz w:val="28"/>
                <w:szCs w:val="28"/>
              </w:rPr>
              <w:t>35</w:t>
            </w:r>
          </w:p>
        </w:tc>
      </w:tr>
      <w:tr w:rsidR="00647CC1" w:rsidRPr="00647CC1" w14:paraId="4D4E03E2" w14:textId="77777777" w:rsidTr="005F2F8F">
        <w:trPr>
          <w:trHeight w:val="315"/>
        </w:trPr>
        <w:tc>
          <w:tcPr>
            <w:tcW w:w="709" w:type="dxa"/>
            <w:vMerge/>
            <w:tcBorders>
              <w:left w:val="single" w:sz="6" w:space="0" w:color="000000"/>
              <w:right w:val="single" w:sz="6" w:space="0" w:color="000000"/>
            </w:tcBorders>
            <w:vAlign w:val="center"/>
          </w:tcPr>
          <w:p w14:paraId="1515E5FB" w14:textId="77777777" w:rsidR="00675775" w:rsidRPr="00647CC1" w:rsidRDefault="00675775"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04249C43" w14:textId="6602FF94" w:rsidR="00675775" w:rsidRPr="00647CC1" w:rsidRDefault="00675775" w:rsidP="003B0242">
            <w:pPr>
              <w:pStyle w:val="TableParagraph"/>
              <w:spacing w:before="40" w:after="40" w:line="276" w:lineRule="auto"/>
              <w:ind w:left="125"/>
              <w:jc w:val="both"/>
              <w:rPr>
                <w:sz w:val="28"/>
                <w:szCs w:val="28"/>
              </w:rPr>
            </w:pPr>
            <w:r w:rsidRPr="00647CC1">
              <w:rPr>
                <w:sz w:val="28"/>
                <w:szCs w:val="28"/>
              </w:rPr>
              <w:t>- Doanh nghiệp thuộc nhóm ngành nông nghiệp, lâm nghiệp, thủy sản, xây dựng, công nghiệp có doanh thu hàng năm trên 100 tỷ đồng và lao động có tham gia Bảo hiểm xã hội trên 100 người; hoặc doanh nghiệp thuộc nhóm ngành thương mại, dịch vụ có doanh thu hàng năm trên 200 tỷ đồng và lao động có tham gia Bảo hiểm xã hội trên 50 người.</w:t>
            </w:r>
          </w:p>
        </w:tc>
        <w:tc>
          <w:tcPr>
            <w:tcW w:w="993" w:type="dxa"/>
            <w:tcBorders>
              <w:top w:val="single" w:sz="6" w:space="0" w:color="000000"/>
              <w:left w:val="single" w:sz="6" w:space="0" w:color="000000"/>
              <w:bottom w:val="single" w:sz="6" w:space="0" w:color="000000"/>
              <w:right w:val="single" w:sz="6" w:space="0" w:color="000000"/>
            </w:tcBorders>
          </w:tcPr>
          <w:p w14:paraId="0B8B7429"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FF3F6BF" w14:textId="23C69384" w:rsidR="00675775" w:rsidRPr="00647CC1" w:rsidRDefault="00675775" w:rsidP="006A16CF">
            <w:pPr>
              <w:pStyle w:val="TableParagraph"/>
              <w:spacing w:line="286" w:lineRule="exact"/>
              <w:ind w:left="21"/>
              <w:jc w:val="center"/>
              <w:rPr>
                <w:w w:val="101"/>
                <w:sz w:val="28"/>
                <w:szCs w:val="28"/>
              </w:rPr>
            </w:pPr>
            <w:r w:rsidRPr="00647CC1">
              <w:rPr>
                <w:w w:val="101"/>
                <w:sz w:val="28"/>
                <w:szCs w:val="28"/>
              </w:rPr>
              <w:t>30</w:t>
            </w:r>
          </w:p>
        </w:tc>
      </w:tr>
      <w:tr w:rsidR="00647CC1" w:rsidRPr="00647CC1" w14:paraId="3ACF34A3" w14:textId="77777777" w:rsidTr="00745D3E">
        <w:trPr>
          <w:trHeight w:val="315"/>
        </w:trPr>
        <w:tc>
          <w:tcPr>
            <w:tcW w:w="709" w:type="dxa"/>
            <w:vMerge/>
            <w:tcBorders>
              <w:left w:val="single" w:sz="6" w:space="0" w:color="000000"/>
              <w:bottom w:val="single" w:sz="6" w:space="0" w:color="000000"/>
              <w:right w:val="single" w:sz="6" w:space="0" w:color="000000"/>
            </w:tcBorders>
            <w:vAlign w:val="center"/>
          </w:tcPr>
          <w:p w14:paraId="3465F5AD" w14:textId="77777777" w:rsidR="00675775" w:rsidRPr="00647CC1" w:rsidRDefault="00675775"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468EBCD2" w14:textId="1E9696F8" w:rsidR="00675775" w:rsidRPr="00647CC1" w:rsidRDefault="00675775" w:rsidP="003B0242">
            <w:pPr>
              <w:pStyle w:val="TableParagraph"/>
              <w:spacing w:before="40" w:after="40" w:line="276" w:lineRule="auto"/>
              <w:ind w:left="125"/>
              <w:jc w:val="both"/>
              <w:rPr>
                <w:sz w:val="28"/>
                <w:szCs w:val="28"/>
              </w:rPr>
            </w:pPr>
            <w:r w:rsidRPr="00647CC1">
              <w:rPr>
                <w:sz w:val="28"/>
                <w:szCs w:val="28"/>
              </w:rPr>
              <w:t>- Doanh nghiệp thuộc nhóm ngành nông nghiệp, lâm nghiệp, thủy sản, xây dựng, công nghiệp có lợi nhuận trước thuế trên 10 tỷ đồng; hoặc doanh nghiệp thuộc nhóm ngành thương mại, dịch vụ có lợi nhuận trước thuế trên 20 tỷ đồng.</w:t>
            </w:r>
          </w:p>
        </w:tc>
        <w:tc>
          <w:tcPr>
            <w:tcW w:w="993" w:type="dxa"/>
            <w:tcBorders>
              <w:top w:val="single" w:sz="6" w:space="0" w:color="000000"/>
              <w:left w:val="single" w:sz="6" w:space="0" w:color="000000"/>
              <w:bottom w:val="single" w:sz="6" w:space="0" w:color="000000"/>
              <w:right w:val="single" w:sz="6" w:space="0" w:color="000000"/>
            </w:tcBorders>
          </w:tcPr>
          <w:p w14:paraId="6CEEAF5C"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BCA4BEB" w14:textId="122A6F0E" w:rsidR="00675775" w:rsidRPr="00647CC1" w:rsidRDefault="00675775" w:rsidP="006A16CF">
            <w:pPr>
              <w:pStyle w:val="TableParagraph"/>
              <w:spacing w:line="286" w:lineRule="exact"/>
              <w:ind w:left="21"/>
              <w:jc w:val="center"/>
              <w:rPr>
                <w:w w:val="101"/>
                <w:sz w:val="28"/>
                <w:szCs w:val="28"/>
              </w:rPr>
            </w:pPr>
            <w:r w:rsidRPr="00647CC1">
              <w:rPr>
                <w:w w:val="101"/>
                <w:sz w:val="28"/>
                <w:szCs w:val="28"/>
              </w:rPr>
              <w:t>30</w:t>
            </w:r>
          </w:p>
        </w:tc>
      </w:tr>
      <w:tr w:rsidR="00647CC1" w:rsidRPr="00647CC1" w14:paraId="158A0DE4" w14:textId="77777777" w:rsidTr="00745D3E">
        <w:trPr>
          <w:trHeight w:val="1029"/>
        </w:trPr>
        <w:tc>
          <w:tcPr>
            <w:tcW w:w="709" w:type="dxa"/>
            <w:tcBorders>
              <w:top w:val="single" w:sz="6" w:space="0" w:color="000000"/>
              <w:left w:val="single" w:sz="6" w:space="0" w:color="000000"/>
              <w:bottom w:val="single" w:sz="6" w:space="0" w:color="000000"/>
              <w:right w:val="single" w:sz="6" w:space="0" w:color="000000"/>
            </w:tcBorders>
            <w:vAlign w:val="center"/>
          </w:tcPr>
          <w:p w14:paraId="34C7CC64" w14:textId="4D23F688" w:rsidR="00236B04" w:rsidRPr="00647CC1" w:rsidRDefault="00236B04" w:rsidP="00272B07">
            <w:pPr>
              <w:pStyle w:val="TableParagraph"/>
              <w:jc w:val="center"/>
              <w:rPr>
                <w:b/>
                <w:sz w:val="28"/>
                <w:szCs w:val="28"/>
              </w:rPr>
            </w:pPr>
            <w:r w:rsidRPr="00647CC1">
              <w:rPr>
                <w:b/>
                <w:sz w:val="28"/>
                <w:szCs w:val="28"/>
              </w:rPr>
              <w:t>2</w:t>
            </w:r>
          </w:p>
        </w:tc>
        <w:tc>
          <w:tcPr>
            <w:tcW w:w="6662" w:type="dxa"/>
            <w:gridSpan w:val="2"/>
            <w:tcBorders>
              <w:top w:val="single" w:sz="6" w:space="0" w:color="000000"/>
              <w:left w:val="single" w:sz="6" w:space="0" w:color="000000"/>
              <w:bottom w:val="single" w:sz="6" w:space="0" w:color="000000"/>
              <w:right w:val="single" w:sz="6" w:space="0" w:color="000000"/>
            </w:tcBorders>
          </w:tcPr>
          <w:p w14:paraId="6FF8EC18" w14:textId="03F84660" w:rsidR="00236B04" w:rsidRPr="00647CC1" w:rsidRDefault="00236B04" w:rsidP="00AA397E">
            <w:pPr>
              <w:tabs>
                <w:tab w:val="left" w:pos="1134"/>
              </w:tabs>
              <w:spacing w:before="120" w:after="120"/>
              <w:jc w:val="both"/>
              <w:rPr>
                <w:b/>
              </w:rPr>
            </w:pPr>
            <w:r w:rsidRPr="00647CC1">
              <w:rPr>
                <w:b/>
              </w:rPr>
              <w:t xml:space="preserve">Doanh nghiệp hoạt động chính trong chuỗi giá trị nông nghiệp chủ lực của tỉnh </w:t>
            </w:r>
            <w:r w:rsidRPr="00647CC1">
              <w:t>(</w:t>
            </w:r>
            <w:r w:rsidRPr="00647CC1">
              <w:rPr>
                <w:i/>
                <w:lang w:val="nl-NL"/>
              </w:rPr>
              <w:t xml:space="preserve">dừa, </w:t>
            </w:r>
            <w:r w:rsidR="00B42F5B" w:rsidRPr="00647CC1">
              <w:rPr>
                <w:i/>
                <w:lang w:val="nl-NL"/>
              </w:rPr>
              <w:t>quả</w:t>
            </w:r>
            <w:r w:rsidRPr="00647CC1">
              <w:rPr>
                <w:i/>
                <w:lang w:val="nl-NL"/>
              </w:rPr>
              <w:t xml:space="preserve">, </w:t>
            </w:r>
            <w:r w:rsidR="005D42A0" w:rsidRPr="00647CC1">
              <w:rPr>
                <w:i/>
                <w:lang w:val="nl-NL"/>
              </w:rPr>
              <w:t xml:space="preserve">lúa </w:t>
            </w:r>
            <w:r w:rsidR="0071053D" w:rsidRPr="00647CC1">
              <w:rPr>
                <w:i/>
                <w:lang w:val="nl-NL"/>
              </w:rPr>
              <w:t>(</w:t>
            </w:r>
            <w:r w:rsidR="005D42A0" w:rsidRPr="00647CC1">
              <w:rPr>
                <w:i/>
                <w:lang w:val="nl-NL"/>
              </w:rPr>
              <w:t>gạo</w:t>
            </w:r>
            <w:r w:rsidR="0071053D" w:rsidRPr="00647CC1">
              <w:rPr>
                <w:i/>
                <w:lang w:val="nl-NL"/>
              </w:rPr>
              <w:t>)</w:t>
            </w:r>
            <w:r w:rsidR="005D42A0" w:rsidRPr="00647CC1">
              <w:rPr>
                <w:i/>
                <w:lang w:val="nl-NL"/>
              </w:rPr>
              <w:t xml:space="preserve">, </w:t>
            </w:r>
            <w:r w:rsidRPr="00647CC1">
              <w:rPr>
                <w:i/>
                <w:lang w:val="nl-NL"/>
              </w:rPr>
              <w:t>cây giống-hoa kiểng,</w:t>
            </w:r>
            <w:r w:rsidR="005D42A0" w:rsidRPr="00647CC1">
              <w:rPr>
                <w:i/>
                <w:lang w:val="nl-NL"/>
              </w:rPr>
              <w:t xml:space="preserve"> rau, heo, bò, gia cầm, giống thủy sản, </w:t>
            </w:r>
            <w:r w:rsidRPr="00647CC1">
              <w:rPr>
                <w:i/>
                <w:lang w:val="nl-NL"/>
              </w:rPr>
              <w:t>tôm</w:t>
            </w:r>
            <w:r w:rsidRPr="00647CC1">
              <w:t>).</w:t>
            </w:r>
          </w:p>
        </w:tc>
        <w:tc>
          <w:tcPr>
            <w:tcW w:w="993" w:type="dxa"/>
            <w:tcBorders>
              <w:top w:val="single" w:sz="6" w:space="0" w:color="000000"/>
              <w:left w:val="single" w:sz="6" w:space="0" w:color="000000"/>
              <w:bottom w:val="single" w:sz="6" w:space="0" w:color="000000"/>
              <w:right w:val="single" w:sz="6" w:space="0" w:color="000000"/>
            </w:tcBorders>
            <w:vAlign w:val="center"/>
          </w:tcPr>
          <w:p w14:paraId="3B8657C5" w14:textId="19BD9E76" w:rsidR="00236B04" w:rsidRPr="00647CC1" w:rsidRDefault="00236B04" w:rsidP="00F10113">
            <w:pPr>
              <w:pStyle w:val="TableParagraph"/>
              <w:jc w:val="center"/>
              <w:rPr>
                <w:b/>
                <w:sz w:val="28"/>
                <w:szCs w:val="28"/>
              </w:rPr>
            </w:pPr>
            <w:r w:rsidRPr="00647CC1">
              <w:rPr>
                <w:b/>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2BE1EE91" w14:textId="59FAEBA6" w:rsidR="00236B04" w:rsidRPr="00647CC1" w:rsidRDefault="00236B04" w:rsidP="00F10113">
            <w:pPr>
              <w:pStyle w:val="TableParagraph"/>
              <w:spacing w:line="286" w:lineRule="exact"/>
              <w:ind w:left="21"/>
              <w:jc w:val="center"/>
              <w:rPr>
                <w:w w:val="101"/>
                <w:sz w:val="28"/>
                <w:szCs w:val="28"/>
              </w:rPr>
            </w:pPr>
          </w:p>
        </w:tc>
      </w:tr>
      <w:tr w:rsidR="00647CC1" w:rsidRPr="00647CC1" w14:paraId="71D7523D" w14:textId="77777777" w:rsidTr="00745D3E">
        <w:trPr>
          <w:trHeight w:val="664"/>
        </w:trPr>
        <w:tc>
          <w:tcPr>
            <w:tcW w:w="709" w:type="dxa"/>
            <w:tcBorders>
              <w:top w:val="single" w:sz="6" w:space="0" w:color="000000"/>
              <w:left w:val="single" w:sz="6" w:space="0" w:color="000000"/>
              <w:bottom w:val="single" w:sz="6" w:space="0" w:color="000000"/>
              <w:right w:val="single" w:sz="6" w:space="0" w:color="000000"/>
            </w:tcBorders>
            <w:vAlign w:val="center"/>
          </w:tcPr>
          <w:p w14:paraId="33E3DDAE" w14:textId="415F6B65" w:rsidR="00236B04" w:rsidRPr="00647CC1" w:rsidRDefault="00236B04" w:rsidP="00272B07">
            <w:pPr>
              <w:pStyle w:val="TableParagraph"/>
              <w:jc w:val="center"/>
              <w:rPr>
                <w:b/>
                <w:sz w:val="28"/>
                <w:szCs w:val="28"/>
              </w:rPr>
            </w:pPr>
            <w:r w:rsidRPr="00647CC1">
              <w:rPr>
                <w:b/>
                <w:sz w:val="28"/>
                <w:szCs w:val="28"/>
              </w:rPr>
              <w:t>3</w:t>
            </w:r>
          </w:p>
        </w:tc>
        <w:tc>
          <w:tcPr>
            <w:tcW w:w="6662" w:type="dxa"/>
            <w:gridSpan w:val="2"/>
            <w:tcBorders>
              <w:top w:val="single" w:sz="6" w:space="0" w:color="000000"/>
              <w:left w:val="single" w:sz="6" w:space="0" w:color="000000"/>
              <w:bottom w:val="single" w:sz="6" w:space="0" w:color="000000"/>
              <w:right w:val="single" w:sz="6" w:space="0" w:color="000000"/>
            </w:tcBorders>
          </w:tcPr>
          <w:p w14:paraId="47BC3048" w14:textId="6C7AE2E5" w:rsidR="00236B04" w:rsidRPr="00647CC1" w:rsidRDefault="00236B04" w:rsidP="00214E7C">
            <w:pPr>
              <w:tabs>
                <w:tab w:val="left" w:pos="1134"/>
              </w:tabs>
              <w:spacing w:before="120" w:after="120"/>
              <w:jc w:val="both"/>
              <w:rPr>
                <w:b/>
              </w:rPr>
            </w:pPr>
            <w:r w:rsidRPr="00647CC1">
              <w:rPr>
                <w:b/>
              </w:rPr>
              <w:t>Thúc đẩy sự phát triển và tạo ra giá trị gia tăng trong chuỗi giá trị sản phẩm nông nghiệp</w:t>
            </w:r>
          </w:p>
        </w:tc>
        <w:tc>
          <w:tcPr>
            <w:tcW w:w="993" w:type="dxa"/>
            <w:tcBorders>
              <w:top w:val="single" w:sz="6" w:space="0" w:color="000000"/>
              <w:left w:val="single" w:sz="6" w:space="0" w:color="000000"/>
              <w:bottom w:val="single" w:sz="6" w:space="0" w:color="000000"/>
              <w:right w:val="single" w:sz="6" w:space="0" w:color="000000"/>
            </w:tcBorders>
            <w:vAlign w:val="center"/>
          </w:tcPr>
          <w:p w14:paraId="19950C5B" w14:textId="38781ED7" w:rsidR="00236B04" w:rsidRPr="00647CC1" w:rsidRDefault="00236B04" w:rsidP="00F10113">
            <w:pPr>
              <w:pStyle w:val="TableParagraph"/>
              <w:jc w:val="center"/>
              <w:rPr>
                <w:b/>
                <w:sz w:val="28"/>
                <w:szCs w:val="28"/>
              </w:rPr>
            </w:pPr>
            <w:r w:rsidRPr="00647CC1">
              <w:rPr>
                <w:b/>
                <w:sz w:val="28"/>
                <w:szCs w:val="28"/>
              </w:rPr>
              <w:t>50</w:t>
            </w:r>
          </w:p>
        </w:tc>
        <w:tc>
          <w:tcPr>
            <w:tcW w:w="992" w:type="dxa"/>
            <w:tcBorders>
              <w:top w:val="single" w:sz="6" w:space="0" w:color="000000"/>
              <w:left w:val="single" w:sz="6" w:space="0" w:color="000000"/>
              <w:bottom w:val="single" w:sz="6" w:space="0" w:color="000000"/>
              <w:right w:val="single" w:sz="6" w:space="0" w:color="000000"/>
            </w:tcBorders>
            <w:vAlign w:val="center"/>
          </w:tcPr>
          <w:p w14:paraId="0607BC81" w14:textId="77777777" w:rsidR="00236B04" w:rsidRPr="00647CC1" w:rsidRDefault="00236B04" w:rsidP="00F10113">
            <w:pPr>
              <w:pStyle w:val="TableParagraph"/>
              <w:spacing w:line="286" w:lineRule="exact"/>
              <w:ind w:left="21"/>
              <w:jc w:val="center"/>
              <w:rPr>
                <w:w w:val="101"/>
                <w:sz w:val="28"/>
                <w:szCs w:val="28"/>
              </w:rPr>
            </w:pPr>
          </w:p>
        </w:tc>
      </w:tr>
      <w:tr w:rsidR="00647CC1" w:rsidRPr="00647CC1" w14:paraId="22DB3A48" w14:textId="77777777" w:rsidTr="00272B07">
        <w:trPr>
          <w:trHeight w:val="315"/>
        </w:trPr>
        <w:tc>
          <w:tcPr>
            <w:tcW w:w="709" w:type="dxa"/>
            <w:vMerge w:val="restart"/>
            <w:tcBorders>
              <w:top w:val="single" w:sz="6" w:space="0" w:color="000000"/>
              <w:left w:val="single" w:sz="6" w:space="0" w:color="000000"/>
              <w:right w:val="single" w:sz="6" w:space="0" w:color="000000"/>
            </w:tcBorders>
            <w:vAlign w:val="center"/>
          </w:tcPr>
          <w:p w14:paraId="6C8E9D92" w14:textId="3141F167" w:rsidR="00236B04" w:rsidRPr="00647CC1" w:rsidRDefault="00236B04" w:rsidP="00F10113">
            <w:pPr>
              <w:pStyle w:val="TableParagraph"/>
              <w:jc w:val="center"/>
              <w:rPr>
                <w:sz w:val="28"/>
                <w:szCs w:val="28"/>
              </w:rPr>
            </w:pPr>
            <w:r w:rsidRPr="00647CC1">
              <w:rPr>
                <w:sz w:val="28"/>
                <w:szCs w:val="28"/>
              </w:rPr>
              <w:t>3.1</w:t>
            </w:r>
          </w:p>
        </w:tc>
        <w:tc>
          <w:tcPr>
            <w:tcW w:w="6662" w:type="dxa"/>
            <w:gridSpan w:val="2"/>
            <w:tcBorders>
              <w:top w:val="single" w:sz="6" w:space="0" w:color="000000"/>
              <w:left w:val="single" w:sz="6" w:space="0" w:color="000000"/>
              <w:bottom w:val="single" w:sz="6" w:space="0" w:color="000000"/>
              <w:right w:val="single" w:sz="6" w:space="0" w:color="000000"/>
            </w:tcBorders>
          </w:tcPr>
          <w:p w14:paraId="363FE72C" w14:textId="4B2E24D0" w:rsidR="00DF058C" w:rsidRPr="00647CC1" w:rsidRDefault="00236B04" w:rsidP="007E333A">
            <w:pPr>
              <w:pStyle w:val="TableParagraph"/>
              <w:spacing w:before="40" w:after="40" w:line="276" w:lineRule="auto"/>
              <w:jc w:val="both"/>
              <w:rPr>
                <w:sz w:val="28"/>
                <w:szCs w:val="28"/>
              </w:rPr>
            </w:pPr>
            <w:r w:rsidRPr="00647CC1">
              <w:rPr>
                <w:sz w:val="28"/>
                <w:szCs w:val="28"/>
              </w:rPr>
              <w:t xml:space="preserve"> - Xây dựng vùng nguyên liệu tập trung trong tỉnh</w:t>
            </w:r>
            <w:r w:rsidR="00DF058C" w:rsidRPr="00647CC1">
              <w:rPr>
                <w:sz w:val="28"/>
                <w:szCs w:val="28"/>
              </w:rPr>
              <w:t xml:space="preserve"> với</w:t>
            </w:r>
            <w:r w:rsidR="00B50360" w:rsidRPr="00647CC1">
              <w:rPr>
                <w:sz w:val="28"/>
                <w:szCs w:val="28"/>
              </w:rPr>
              <w:t xml:space="preserve"> một</w:t>
            </w:r>
            <w:r w:rsidR="00DF058C" w:rsidRPr="00647CC1">
              <w:rPr>
                <w:sz w:val="28"/>
                <w:szCs w:val="28"/>
              </w:rPr>
              <w:t xml:space="preserve"> sản phẩm</w:t>
            </w:r>
            <w:r w:rsidR="00B2394C" w:rsidRPr="00647CC1">
              <w:rPr>
                <w:sz w:val="28"/>
                <w:szCs w:val="28"/>
              </w:rPr>
              <w:t xml:space="preserve"> hoặc</w:t>
            </w:r>
            <w:r w:rsidR="006123FD" w:rsidRPr="00647CC1">
              <w:rPr>
                <w:sz w:val="28"/>
                <w:szCs w:val="28"/>
              </w:rPr>
              <w:t xml:space="preserve"> một</w:t>
            </w:r>
            <w:r w:rsidR="00B2394C" w:rsidRPr="00647CC1">
              <w:rPr>
                <w:sz w:val="28"/>
                <w:szCs w:val="28"/>
              </w:rPr>
              <w:t xml:space="preserve"> </w:t>
            </w:r>
            <w:r w:rsidR="00DF058C" w:rsidRPr="00647CC1">
              <w:rPr>
                <w:sz w:val="28"/>
                <w:szCs w:val="28"/>
              </w:rPr>
              <w:t>nhóm sản phẩm</w:t>
            </w:r>
            <w:r w:rsidR="008151CA" w:rsidRPr="00647CC1">
              <w:rPr>
                <w:sz w:val="28"/>
                <w:szCs w:val="28"/>
              </w:rPr>
              <w:t xml:space="preserve"> đạt số lượng tối thiểu</w:t>
            </w:r>
          </w:p>
        </w:tc>
        <w:tc>
          <w:tcPr>
            <w:tcW w:w="993" w:type="dxa"/>
            <w:tcBorders>
              <w:top w:val="single" w:sz="6" w:space="0" w:color="000000"/>
              <w:left w:val="single" w:sz="6" w:space="0" w:color="000000"/>
              <w:bottom w:val="single" w:sz="6" w:space="0" w:color="000000"/>
              <w:right w:val="single" w:sz="6" w:space="0" w:color="000000"/>
            </w:tcBorders>
            <w:vAlign w:val="center"/>
          </w:tcPr>
          <w:p w14:paraId="4C9443A6" w14:textId="41829039" w:rsidR="00236B04" w:rsidRPr="00647CC1" w:rsidRDefault="00236B04" w:rsidP="00272B07">
            <w:pPr>
              <w:pStyle w:val="TableParagraph"/>
              <w:jc w:val="center"/>
              <w:rPr>
                <w:sz w:val="28"/>
                <w:szCs w:val="28"/>
              </w:rPr>
            </w:pPr>
            <w:r w:rsidRPr="00647CC1">
              <w:rPr>
                <w:sz w:val="28"/>
                <w:szCs w:val="28"/>
              </w:rPr>
              <w:t>20</w:t>
            </w:r>
          </w:p>
        </w:tc>
        <w:tc>
          <w:tcPr>
            <w:tcW w:w="992" w:type="dxa"/>
            <w:tcBorders>
              <w:top w:val="single" w:sz="6" w:space="0" w:color="000000"/>
              <w:left w:val="single" w:sz="6" w:space="0" w:color="000000"/>
              <w:bottom w:val="single" w:sz="6" w:space="0" w:color="000000"/>
              <w:right w:val="single" w:sz="6" w:space="0" w:color="000000"/>
            </w:tcBorders>
            <w:vAlign w:val="center"/>
          </w:tcPr>
          <w:p w14:paraId="6EF407C6" w14:textId="4E9F8D42" w:rsidR="00236B04" w:rsidRPr="00647CC1" w:rsidRDefault="00236B04" w:rsidP="00272B07">
            <w:pPr>
              <w:pStyle w:val="TableParagraph"/>
              <w:spacing w:line="286" w:lineRule="exact"/>
              <w:ind w:left="21"/>
              <w:jc w:val="center"/>
              <w:rPr>
                <w:w w:val="101"/>
                <w:sz w:val="28"/>
                <w:szCs w:val="28"/>
              </w:rPr>
            </w:pPr>
          </w:p>
        </w:tc>
      </w:tr>
      <w:tr w:rsidR="00647CC1" w:rsidRPr="00647CC1" w14:paraId="46E43737"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484B5802" w14:textId="77777777" w:rsidR="00B2394C" w:rsidRPr="00647CC1" w:rsidRDefault="00B2394C"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0D7C2E61" w14:textId="328B0852" w:rsidR="00B2394C" w:rsidRPr="00647CC1" w:rsidRDefault="00B2394C" w:rsidP="007B1BC5">
            <w:pPr>
              <w:pStyle w:val="TableParagraph"/>
              <w:spacing w:before="40" w:after="40" w:line="276" w:lineRule="auto"/>
              <w:ind w:firstLine="300"/>
              <w:jc w:val="both"/>
              <w:rPr>
                <w:sz w:val="28"/>
                <w:szCs w:val="28"/>
              </w:rPr>
            </w:pPr>
            <w:r w:rsidRPr="00647CC1">
              <w:rPr>
                <w:i/>
                <w:sz w:val="28"/>
                <w:szCs w:val="28"/>
              </w:rPr>
              <w:t>+ Dừa</w:t>
            </w:r>
            <w:r w:rsidR="007B1BC5" w:rsidRPr="00647CC1">
              <w:rPr>
                <w:i/>
                <w:sz w:val="28"/>
                <w:szCs w:val="28"/>
              </w:rPr>
              <w:t xml:space="preserve"> (dừa công nghiệp, dừa uống nước)</w:t>
            </w:r>
            <w:r w:rsidRPr="00647CC1">
              <w:rPr>
                <w:i/>
                <w:sz w:val="28"/>
                <w:szCs w:val="28"/>
              </w:rPr>
              <w:t>: 10 ha.</w:t>
            </w:r>
          </w:p>
        </w:tc>
        <w:tc>
          <w:tcPr>
            <w:tcW w:w="993" w:type="dxa"/>
            <w:tcBorders>
              <w:top w:val="single" w:sz="6" w:space="0" w:color="000000"/>
              <w:left w:val="single" w:sz="6" w:space="0" w:color="000000"/>
              <w:bottom w:val="single" w:sz="6" w:space="0" w:color="000000"/>
              <w:right w:val="single" w:sz="6" w:space="0" w:color="000000"/>
            </w:tcBorders>
            <w:vAlign w:val="center"/>
          </w:tcPr>
          <w:p w14:paraId="700BF70F" w14:textId="77777777" w:rsidR="00B2394C" w:rsidRPr="00647CC1" w:rsidRDefault="00B2394C"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611E0A7" w14:textId="1FE1593C" w:rsidR="00B2394C"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66DEBCF5"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3C271CEF" w14:textId="77777777" w:rsidR="00B2394C" w:rsidRPr="00647CC1" w:rsidRDefault="00B2394C"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438DE281" w14:textId="4E074046" w:rsidR="00B2394C" w:rsidRPr="00647CC1" w:rsidRDefault="00B2394C" w:rsidP="00DA48A1">
            <w:pPr>
              <w:pStyle w:val="TableParagraph"/>
              <w:spacing w:before="40" w:after="40" w:line="276" w:lineRule="auto"/>
              <w:ind w:firstLine="300"/>
              <w:jc w:val="both"/>
              <w:rPr>
                <w:sz w:val="28"/>
                <w:szCs w:val="28"/>
              </w:rPr>
            </w:pPr>
            <w:r w:rsidRPr="00647CC1">
              <w:rPr>
                <w:i/>
                <w:sz w:val="28"/>
                <w:szCs w:val="28"/>
              </w:rPr>
              <w:t xml:space="preserve">+ </w:t>
            </w:r>
            <w:r w:rsidR="00DA48A1" w:rsidRPr="00647CC1">
              <w:rPr>
                <w:i/>
                <w:sz w:val="28"/>
                <w:szCs w:val="28"/>
              </w:rPr>
              <w:t>Quả (bưởi da xanh, chôm chôm, nhãn, sầu riêng, măng cụt, xoài, chanh)</w:t>
            </w:r>
            <w:r w:rsidRPr="00647CC1">
              <w:rPr>
                <w:i/>
                <w:sz w:val="28"/>
                <w:szCs w:val="28"/>
              </w:rPr>
              <w:t>: 10 ha.</w:t>
            </w:r>
          </w:p>
        </w:tc>
        <w:tc>
          <w:tcPr>
            <w:tcW w:w="993" w:type="dxa"/>
            <w:tcBorders>
              <w:top w:val="single" w:sz="6" w:space="0" w:color="000000"/>
              <w:left w:val="single" w:sz="6" w:space="0" w:color="000000"/>
              <w:bottom w:val="single" w:sz="6" w:space="0" w:color="000000"/>
              <w:right w:val="single" w:sz="6" w:space="0" w:color="000000"/>
            </w:tcBorders>
            <w:vAlign w:val="center"/>
          </w:tcPr>
          <w:p w14:paraId="353734FF" w14:textId="77777777" w:rsidR="00B2394C" w:rsidRPr="00647CC1" w:rsidRDefault="00B2394C"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1F8F514" w14:textId="23291569" w:rsidR="00B2394C"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072F25EA"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728E1593" w14:textId="77777777" w:rsidR="00B2394C" w:rsidRPr="00647CC1" w:rsidRDefault="00B2394C"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4FDEA562" w14:textId="7B22018D" w:rsidR="00B2394C" w:rsidRPr="00647CC1" w:rsidRDefault="00B2394C" w:rsidP="0034771B">
            <w:pPr>
              <w:pStyle w:val="TableParagraph"/>
              <w:spacing w:before="40" w:after="40" w:line="276" w:lineRule="auto"/>
              <w:ind w:firstLine="300"/>
              <w:jc w:val="both"/>
              <w:rPr>
                <w:i/>
                <w:sz w:val="28"/>
                <w:szCs w:val="28"/>
              </w:rPr>
            </w:pPr>
            <w:r w:rsidRPr="00647CC1">
              <w:rPr>
                <w:i/>
                <w:sz w:val="28"/>
                <w:szCs w:val="28"/>
              </w:rPr>
              <w:t>+ Cây giống</w:t>
            </w:r>
            <w:r w:rsidR="00790A8E" w:rsidRPr="00647CC1">
              <w:rPr>
                <w:i/>
                <w:sz w:val="28"/>
                <w:szCs w:val="28"/>
              </w:rPr>
              <w:t xml:space="preserve"> (Sầu riêng, chôm chôm, bưởi da xanh, măng cụt, mít, xoài, nhãn, dừa, chanh)</w:t>
            </w:r>
            <w:r w:rsidR="00DD5623" w:rsidRPr="00647CC1">
              <w:rPr>
                <w:i/>
                <w:sz w:val="28"/>
                <w:szCs w:val="28"/>
              </w:rPr>
              <w:t>:</w:t>
            </w:r>
            <w:r w:rsidRPr="00647CC1">
              <w:rPr>
                <w:i/>
                <w:sz w:val="28"/>
                <w:szCs w:val="28"/>
              </w:rPr>
              <w:t xml:space="preserve"> 05 ha</w:t>
            </w:r>
            <w:r w:rsidR="00DD5623" w:rsidRPr="00647CC1">
              <w:rPr>
                <w:i/>
                <w:sz w:val="28"/>
                <w:szCs w:val="28"/>
              </w:rPr>
              <w:t>; hoặc</w:t>
            </w:r>
            <w:r w:rsidRPr="00647CC1">
              <w:rPr>
                <w:i/>
                <w:sz w:val="28"/>
                <w:szCs w:val="28"/>
              </w:rPr>
              <w:t xml:space="preserve"> hoa kiểng</w:t>
            </w:r>
            <w:r w:rsidR="00790A8E" w:rsidRPr="00647CC1">
              <w:rPr>
                <w:i/>
                <w:sz w:val="28"/>
                <w:szCs w:val="28"/>
              </w:rPr>
              <w:t xml:space="preserve"> (Mai vàng, bông giấy, tắc, kiểng thú, hoa treo, kiểng lá màu)</w:t>
            </w:r>
            <w:r w:rsidR="00DD5623" w:rsidRPr="00647CC1">
              <w:rPr>
                <w:i/>
                <w:sz w:val="28"/>
                <w:szCs w:val="28"/>
              </w:rPr>
              <w:t>:</w:t>
            </w:r>
            <w:r w:rsidRPr="00647CC1">
              <w:rPr>
                <w:i/>
                <w:sz w:val="28"/>
                <w:szCs w:val="28"/>
              </w:rPr>
              <w:t xml:space="preserve"> </w:t>
            </w:r>
            <w:r w:rsidR="0034771B" w:rsidRPr="00647CC1">
              <w:rPr>
                <w:i/>
                <w:sz w:val="28"/>
                <w:szCs w:val="28"/>
              </w:rPr>
              <w:t>03</w:t>
            </w:r>
            <w:r w:rsidRPr="00647CC1">
              <w:rPr>
                <w:i/>
                <w:sz w:val="28"/>
                <w:szCs w:val="28"/>
              </w:rPr>
              <w:t xml:space="preserve"> ha.</w:t>
            </w:r>
          </w:p>
        </w:tc>
        <w:tc>
          <w:tcPr>
            <w:tcW w:w="993" w:type="dxa"/>
            <w:tcBorders>
              <w:top w:val="single" w:sz="6" w:space="0" w:color="000000"/>
              <w:left w:val="single" w:sz="6" w:space="0" w:color="000000"/>
              <w:bottom w:val="single" w:sz="6" w:space="0" w:color="000000"/>
              <w:right w:val="single" w:sz="6" w:space="0" w:color="000000"/>
            </w:tcBorders>
            <w:vAlign w:val="center"/>
          </w:tcPr>
          <w:p w14:paraId="2B7B798B" w14:textId="77777777" w:rsidR="00B2394C" w:rsidRPr="00647CC1" w:rsidRDefault="00B2394C"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AF29446" w14:textId="7A2722F9" w:rsidR="00B2394C"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70FBC659" w14:textId="77777777" w:rsidTr="00DA48A1">
        <w:trPr>
          <w:trHeight w:val="425"/>
        </w:trPr>
        <w:tc>
          <w:tcPr>
            <w:tcW w:w="709" w:type="dxa"/>
            <w:vMerge/>
            <w:tcBorders>
              <w:top w:val="single" w:sz="6" w:space="0" w:color="000000"/>
              <w:left w:val="single" w:sz="6" w:space="0" w:color="000000"/>
              <w:right w:val="single" w:sz="6" w:space="0" w:color="000000"/>
            </w:tcBorders>
            <w:vAlign w:val="center"/>
          </w:tcPr>
          <w:p w14:paraId="51DAD451" w14:textId="77777777" w:rsidR="00255DD6" w:rsidRPr="00647CC1" w:rsidRDefault="00255DD6"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530FF713" w14:textId="3EBB32C0" w:rsidR="00255DD6" w:rsidRPr="00647CC1" w:rsidRDefault="00255DD6" w:rsidP="007E768F">
            <w:pPr>
              <w:pStyle w:val="TableParagraph"/>
              <w:spacing w:before="40" w:after="40" w:line="276" w:lineRule="auto"/>
              <w:ind w:firstLine="300"/>
              <w:jc w:val="both"/>
              <w:rPr>
                <w:i/>
                <w:sz w:val="28"/>
                <w:szCs w:val="28"/>
              </w:rPr>
            </w:pPr>
            <w:r w:rsidRPr="00647CC1">
              <w:rPr>
                <w:i/>
                <w:sz w:val="28"/>
                <w:szCs w:val="28"/>
              </w:rPr>
              <w:t>+ Lúa (gạo): 10 ha.</w:t>
            </w:r>
          </w:p>
        </w:tc>
        <w:tc>
          <w:tcPr>
            <w:tcW w:w="993" w:type="dxa"/>
            <w:tcBorders>
              <w:top w:val="single" w:sz="6" w:space="0" w:color="000000"/>
              <w:left w:val="single" w:sz="6" w:space="0" w:color="000000"/>
              <w:bottom w:val="single" w:sz="6" w:space="0" w:color="000000"/>
              <w:right w:val="single" w:sz="6" w:space="0" w:color="000000"/>
            </w:tcBorders>
            <w:vAlign w:val="center"/>
          </w:tcPr>
          <w:p w14:paraId="268670F7" w14:textId="77777777" w:rsidR="00255DD6" w:rsidRPr="00647CC1" w:rsidRDefault="00255DD6"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EA87E23" w14:textId="1F33A5F2" w:rsidR="00255DD6" w:rsidRPr="00647CC1" w:rsidRDefault="00E35E97" w:rsidP="00272B07">
            <w:pPr>
              <w:pStyle w:val="TableParagraph"/>
              <w:spacing w:line="286" w:lineRule="exact"/>
              <w:ind w:left="21"/>
              <w:jc w:val="center"/>
              <w:rPr>
                <w:i/>
                <w:sz w:val="28"/>
                <w:szCs w:val="28"/>
              </w:rPr>
            </w:pPr>
            <w:r w:rsidRPr="00647CC1">
              <w:rPr>
                <w:i/>
                <w:sz w:val="28"/>
                <w:szCs w:val="28"/>
              </w:rPr>
              <w:t>20</w:t>
            </w:r>
          </w:p>
        </w:tc>
      </w:tr>
      <w:tr w:rsidR="00647CC1" w:rsidRPr="00647CC1" w14:paraId="50A5A8B6" w14:textId="77777777" w:rsidTr="00DA48A1">
        <w:trPr>
          <w:trHeight w:val="425"/>
        </w:trPr>
        <w:tc>
          <w:tcPr>
            <w:tcW w:w="709" w:type="dxa"/>
            <w:vMerge/>
            <w:tcBorders>
              <w:top w:val="single" w:sz="6" w:space="0" w:color="000000"/>
              <w:left w:val="single" w:sz="6" w:space="0" w:color="000000"/>
              <w:right w:val="single" w:sz="6" w:space="0" w:color="000000"/>
            </w:tcBorders>
            <w:vAlign w:val="center"/>
          </w:tcPr>
          <w:p w14:paraId="50DD976F" w14:textId="77777777" w:rsidR="00F77723" w:rsidRPr="00647CC1" w:rsidRDefault="00F77723"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60074EC5" w14:textId="769A6234" w:rsidR="00F77723" w:rsidRPr="00647CC1" w:rsidRDefault="00F77723" w:rsidP="007E768F">
            <w:pPr>
              <w:pStyle w:val="TableParagraph"/>
              <w:spacing w:before="40" w:after="40" w:line="276" w:lineRule="auto"/>
              <w:ind w:firstLine="300"/>
              <w:jc w:val="both"/>
              <w:rPr>
                <w:i/>
                <w:sz w:val="28"/>
                <w:szCs w:val="28"/>
              </w:rPr>
            </w:pPr>
            <w:r w:rsidRPr="00647CC1">
              <w:rPr>
                <w:i/>
                <w:sz w:val="28"/>
                <w:szCs w:val="28"/>
              </w:rPr>
              <w:t>+ Rau: 02 ha.</w:t>
            </w:r>
          </w:p>
        </w:tc>
        <w:tc>
          <w:tcPr>
            <w:tcW w:w="993" w:type="dxa"/>
            <w:tcBorders>
              <w:top w:val="single" w:sz="6" w:space="0" w:color="000000"/>
              <w:left w:val="single" w:sz="6" w:space="0" w:color="000000"/>
              <w:bottom w:val="single" w:sz="6" w:space="0" w:color="000000"/>
              <w:right w:val="single" w:sz="6" w:space="0" w:color="000000"/>
            </w:tcBorders>
            <w:vAlign w:val="center"/>
          </w:tcPr>
          <w:p w14:paraId="1365C66B" w14:textId="77777777" w:rsidR="00F77723" w:rsidRPr="00647CC1" w:rsidRDefault="00F77723"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279AB19" w14:textId="45AB27AF" w:rsidR="00F77723" w:rsidRPr="00647CC1" w:rsidRDefault="00E35E97" w:rsidP="00272B07">
            <w:pPr>
              <w:pStyle w:val="TableParagraph"/>
              <w:spacing w:line="286" w:lineRule="exact"/>
              <w:ind w:left="21"/>
              <w:jc w:val="center"/>
              <w:rPr>
                <w:i/>
                <w:sz w:val="28"/>
                <w:szCs w:val="28"/>
              </w:rPr>
            </w:pPr>
            <w:r w:rsidRPr="00647CC1">
              <w:rPr>
                <w:i/>
                <w:sz w:val="28"/>
                <w:szCs w:val="28"/>
              </w:rPr>
              <w:t>20</w:t>
            </w:r>
          </w:p>
        </w:tc>
      </w:tr>
      <w:tr w:rsidR="00647CC1" w:rsidRPr="00647CC1" w14:paraId="529DFC99" w14:textId="77777777" w:rsidTr="00DA48A1">
        <w:trPr>
          <w:trHeight w:val="425"/>
        </w:trPr>
        <w:tc>
          <w:tcPr>
            <w:tcW w:w="709" w:type="dxa"/>
            <w:vMerge/>
            <w:tcBorders>
              <w:top w:val="single" w:sz="6" w:space="0" w:color="000000"/>
              <w:left w:val="single" w:sz="6" w:space="0" w:color="000000"/>
              <w:right w:val="single" w:sz="6" w:space="0" w:color="000000"/>
            </w:tcBorders>
            <w:vAlign w:val="center"/>
          </w:tcPr>
          <w:p w14:paraId="36CE2560" w14:textId="77777777" w:rsidR="00B2394C" w:rsidRPr="00647CC1" w:rsidRDefault="00B2394C"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1D7CA387" w14:textId="2A52613B" w:rsidR="00B2394C" w:rsidRPr="00647CC1" w:rsidRDefault="00B2394C" w:rsidP="00F4332B">
            <w:pPr>
              <w:pStyle w:val="TableParagraph"/>
              <w:spacing w:before="40" w:after="40" w:line="276" w:lineRule="auto"/>
              <w:ind w:firstLine="300"/>
              <w:jc w:val="both"/>
              <w:rPr>
                <w:sz w:val="28"/>
                <w:szCs w:val="28"/>
              </w:rPr>
            </w:pPr>
            <w:r w:rsidRPr="00647CC1">
              <w:rPr>
                <w:i/>
                <w:sz w:val="28"/>
                <w:szCs w:val="28"/>
              </w:rPr>
              <w:t>+</w:t>
            </w:r>
            <w:r w:rsidRPr="00647CC1">
              <w:rPr>
                <w:b/>
                <w:i/>
                <w:sz w:val="28"/>
                <w:szCs w:val="28"/>
              </w:rPr>
              <w:t xml:space="preserve"> </w:t>
            </w:r>
            <w:r w:rsidR="00F570AF" w:rsidRPr="00647CC1">
              <w:rPr>
                <w:i/>
                <w:sz w:val="28"/>
                <w:szCs w:val="28"/>
              </w:rPr>
              <w:t>H</w:t>
            </w:r>
            <w:r w:rsidRPr="00647CC1">
              <w:rPr>
                <w:i/>
                <w:sz w:val="28"/>
                <w:szCs w:val="28"/>
              </w:rPr>
              <w:t>eo</w:t>
            </w:r>
            <w:r w:rsidR="00F570AF" w:rsidRPr="00647CC1">
              <w:rPr>
                <w:i/>
                <w:sz w:val="28"/>
                <w:szCs w:val="28"/>
              </w:rPr>
              <w:t xml:space="preserve"> (</w:t>
            </w:r>
            <w:r w:rsidR="00F4332B" w:rsidRPr="00647CC1">
              <w:rPr>
                <w:i/>
                <w:sz w:val="28"/>
                <w:szCs w:val="28"/>
              </w:rPr>
              <w:t>lợn</w:t>
            </w:r>
            <w:r w:rsidR="00F570AF" w:rsidRPr="00647CC1">
              <w:rPr>
                <w:i/>
                <w:sz w:val="28"/>
                <w:szCs w:val="28"/>
              </w:rPr>
              <w:t>)</w:t>
            </w:r>
            <w:r w:rsidR="00DD5623" w:rsidRPr="00647CC1">
              <w:rPr>
                <w:i/>
                <w:sz w:val="28"/>
                <w:szCs w:val="28"/>
              </w:rPr>
              <w:t>:</w:t>
            </w:r>
            <w:r w:rsidRPr="00647CC1">
              <w:rPr>
                <w:b/>
                <w:i/>
                <w:sz w:val="28"/>
                <w:szCs w:val="28"/>
              </w:rPr>
              <w:t xml:space="preserve"> </w:t>
            </w:r>
            <w:r w:rsidRPr="00647CC1">
              <w:rPr>
                <w:i/>
                <w:sz w:val="28"/>
                <w:szCs w:val="28"/>
              </w:rPr>
              <w:t>300 con/20 hộ.</w:t>
            </w:r>
          </w:p>
        </w:tc>
        <w:tc>
          <w:tcPr>
            <w:tcW w:w="993" w:type="dxa"/>
            <w:tcBorders>
              <w:top w:val="single" w:sz="6" w:space="0" w:color="000000"/>
              <w:left w:val="single" w:sz="6" w:space="0" w:color="000000"/>
              <w:bottom w:val="single" w:sz="6" w:space="0" w:color="000000"/>
              <w:right w:val="single" w:sz="6" w:space="0" w:color="000000"/>
            </w:tcBorders>
            <w:vAlign w:val="center"/>
          </w:tcPr>
          <w:p w14:paraId="519A28BD" w14:textId="77777777" w:rsidR="00B2394C" w:rsidRPr="00647CC1" w:rsidRDefault="00B2394C"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219CB6E" w14:textId="4A75B5C0" w:rsidR="00B2394C"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1A639937"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37C80214" w14:textId="77777777" w:rsidR="00BD07FD" w:rsidRPr="00647CC1" w:rsidRDefault="00BD07FD"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0F04955B" w14:textId="5026C0A7" w:rsidR="00BD07FD" w:rsidRPr="00647CC1" w:rsidRDefault="00B2394C" w:rsidP="00E45D93">
            <w:pPr>
              <w:pStyle w:val="TableParagraph"/>
              <w:spacing w:before="40" w:after="40" w:line="276" w:lineRule="auto"/>
              <w:ind w:firstLine="300"/>
              <w:jc w:val="both"/>
              <w:rPr>
                <w:i/>
                <w:sz w:val="28"/>
                <w:szCs w:val="28"/>
              </w:rPr>
            </w:pPr>
            <w:r w:rsidRPr="00647CC1">
              <w:rPr>
                <w:i/>
                <w:sz w:val="28"/>
                <w:szCs w:val="28"/>
              </w:rPr>
              <w:t>+</w:t>
            </w:r>
            <w:r w:rsidRPr="00647CC1">
              <w:rPr>
                <w:b/>
                <w:i/>
                <w:sz w:val="28"/>
                <w:szCs w:val="28"/>
              </w:rPr>
              <w:t xml:space="preserve"> </w:t>
            </w:r>
            <w:r w:rsidR="00E45D93" w:rsidRPr="00647CC1">
              <w:rPr>
                <w:i/>
                <w:sz w:val="28"/>
                <w:szCs w:val="28"/>
              </w:rPr>
              <w:t>B</w:t>
            </w:r>
            <w:r w:rsidRPr="00647CC1">
              <w:rPr>
                <w:i/>
                <w:sz w:val="28"/>
                <w:szCs w:val="28"/>
              </w:rPr>
              <w:t>ò</w:t>
            </w:r>
            <w:r w:rsidR="0081695C" w:rsidRPr="00647CC1">
              <w:rPr>
                <w:i/>
                <w:sz w:val="28"/>
                <w:szCs w:val="28"/>
              </w:rPr>
              <w:t xml:space="preserve"> </w:t>
            </w:r>
            <w:r w:rsidR="0081695C" w:rsidRPr="00647CC1">
              <w:rPr>
                <w:rFonts w:ascii="Arial" w:hAnsi="Arial" w:cs="Arial"/>
                <w:sz w:val="20"/>
                <w:szCs w:val="20"/>
                <w:shd w:val="clear" w:color="auto" w:fill="FFFFFF"/>
              </w:rPr>
              <w:t>(</w:t>
            </w:r>
            <w:r w:rsidR="0081695C" w:rsidRPr="00647CC1">
              <w:rPr>
                <w:i/>
                <w:sz w:val="28"/>
                <w:szCs w:val="28"/>
              </w:rPr>
              <w:t>bò thịt và bò sữa)</w:t>
            </w:r>
            <w:r w:rsidR="00DD5623" w:rsidRPr="00647CC1">
              <w:rPr>
                <w:i/>
                <w:sz w:val="28"/>
                <w:szCs w:val="28"/>
              </w:rPr>
              <w:t>:</w:t>
            </w:r>
            <w:r w:rsidRPr="00647CC1">
              <w:rPr>
                <w:i/>
                <w:sz w:val="28"/>
                <w:szCs w:val="28"/>
              </w:rPr>
              <w:t xml:space="preserve"> 100 con/20 hộ</w:t>
            </w:r>
            <w:r w:rsidR="007E768F" w:rsidRPr="00647CC1">
              <w:rPr>
                <w:i/>
                <w:sz w:val="28"/>
                <w:szCs w:val="2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3DE2809A" w14:textId="77777777" w:rsidR="00BD07FD" w:rsidRPr="00647CC1" w:rsidRDefault="00BD07FD"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56C64CB" w14:textId="20CA5401" w:rsidR="00BD07FD"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058A2A8B"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66F9E5C9" w14:textId="77777777" w:rsidR="00DA48A1" w:rsidRPr="00647CC1" w:rsidRDefault="00DA48A1"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1BF140A4" w14:textId="0E13720A" w:rsidR="00DA48A1" w:rsidRPr="00647CC1" w:rsidRDefault="00DA48A1" w:rsidP="00DA48A1">
            <w:pPr>
              <w:pStyle w:val="TableParagraph"/>
              <w:spacing w:before="40" w:after="40" w:line="276" w:lineRule="auto"/>
              <w:ind w:firstLine="300"/>
              <w:jc w:val="both"/>
              <w:rPr>
                <w:i/>
                <w:sz w:val="28"/>
                <w:szCs w:val="28"/>
              </w:rPr>
            </w:pPr>
            <w:r w:rsidRPr="00647CC1">
              <w:rPr>
                <w:i/>
                <w:sz w:val="28"/>
                <w:szCs w:val="28"/>
              </w:rPr>
              <w:t>+ Gia cầm (gà, vịt): 2.000 con/20 hộ.</w:t>
            </w:r>
          </w:p>
        </w:tc>
        <w:tc>
          <w:tcPr>
            <w:tcW w:w="993" w:type="dxa"/>
            <w:tcBorders>
              <w:top w:val="single" w:sz="6" w:space="0" w:color="000000"/>
              <w:left w:val="single" w:sz="6" w:space="0" w:color="000000"/>
              <w:bottom w:val="single" w:sz="6" w:space="0" w:color="000000"/>
              <w:right w:val="single" w:sz="6" w:space="0" w:color="000000"/>
            </w:tcBorders>
            <w:vAlign w:val="center"/>
          </w:tcPr>
          <w:p w14:paraId="11498748" w14:textId="77777777" w:rsidR="00DA48A1" w:rsidRPr="00647CC1" w:rsidRDefault="00DA48A1"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CD7955F" w14:textId="521E514B" w:rsidR="00DA48A1" w:rsidRPr="00647CC1" w:rsidRDefault="00E35E97" w:rsidP="00272B07">
            <w:pPr>
              <w:pStyle w:val="TableParagraph"/>
              <w:spacing w:line="286" w:lineRule="exact"/>
              <w:ind w:left="21"/>
              <w:jc w:val="center"/>
              <w:rPr>
                <w:i/>
                <w:sz w:val="28"/>
                <w:szCs w:val="28"/>
              </w:rPr>
            </w:pPr>
            <w:r w:rsidRPr="00647CC1">
              <w:rPr>
                <w:i/>
                <w:sz w:val="28"/>
                <w:szCs w:val="28"/>
              </w:rPr>
              <w:t>20</w:t>
            </w:r>
          </w:p>
        </w:tc>
      </w:tr>
      <w:tr w:rsidR="00647CC1" w:rsidRPr="00647CC1" w14:paraId="7B2604A2" w14:textId="77777777" w:rsidTr="00272B07">
        <w:trPr>
          <w:trHeight w:val="315"/>
        </w:trPr>
        <w:tc>
          <w:tcPr>
            <w:tcW w:w="709" w:type="dxa"/>
            <w:vMerge/>
            <w:tcBorders>
              <w:top w:val="single" w:sz="6" w:space="0" w:color="000000"/>
              <w:left w:val="single" w:sz="6" w:space="0" w:color="000000"/>
              <w:right w:val="single" w:sz="6" w:space="0" w:color="000000"/>
            </w:tcBorders>
            <w:vAlign w:val="center"/>
          </w:tcPr>
          <w:p w14:paraId="0052DE37" w14:textId="77777777" w:rsidR="00BD07FD" w:rsidRPr="00647CC1" w:rsidRDefault="00BD07FD"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38300DE7" w14:textId="2CC68B58" w:rsidR="00B2394C" w:rsidRPr="00647CC1" w:rsidRDefault="00B2394C" w:rsidP="007E768F">
            <w:pPr>
              <w:pStyle w:val="TableParagraph"/>
              <w:spacing w:before="40" w:after="40" w:line="276" w:lineRule="auto"/>
              <w:ind w:firstLine="300"/>
              <w:jc w:val="both"/>
              <w:rPr>
                <w:i/>
                <w:sz w:val="28"/>
                <w:szCs w:val="28"/>
              </w:rPr>
            </w:pPr>
            <w:r w:rsidRPr="00647CC1">
              <w:rPr>
                <w:i/>
                <w:sz w:val="28"/>
                <w:szCs w:val="28"/>
              </w:rPr>
              <w:t>+</w:t>
            </w:r>
            <w:r w:rsidRPr="00647CC1">
              <w:rPr>
                <w:b/>
                <w:i/>
                <w:sz w:val="28"/>
                <w:szCs w:val="28"/>
              </w:rPr>
              <w:t xml:space="preserve"> </w:t>
            </w:r>
            <w:r w:rsidR="00232511" w:rsidRPr="00647CC1">
              <w:rPr>
                <w:i/>
                <w:sz w:val="28"/>
                <w:szCs w:val="28"/>
              </w:rPr>
              <w:t>Tôm</w:t>
            </w:r>
            <w:r w:rsidRPr="00647CC1">
              <w:rPr>
                <w:i/>
                <w:sz w:val="28"/>
                <w:szCs w:val="28"/>
              </w:rPr>
              <w:t xml:space="preserve"> (Tôm chân trắng, tôm sú, tôm càng xanh): </w:t>
            </w:r>
          </w:p>
          <w:p w14:paraId="06239104" w14:textId="4A3859AE" w:rsidR="00BD07FD" w:rsidRPr="00647CC1" w:rsidRDefault="00DD5623" w:rsidP="007E768F">
            <w:pPr>
              <w:pStyle w:val="TableParagraph"/>
              <w:spacing w:before="40" w:after="40" w:line="276" w:lineRule="auto"/>
              <w:ind w:firstLine="300"/>
              <w:jc w:val="both"/>
              <w:rPr>
                <w:sz w:val="28"/>
                <w:szCs w:val="28"/>
              </w:rPr>
            </w:pPr>
            <w:r w:rsidRPr="00647CC1">
              <w:rPr>
                <w:i/>
                <w:sz w:val="28"/>
                <w:szCs w:val="28"/>
              </w:rPr>
              <w:t>Sản xuất giống: 10 ha</w:t>
            </w:r>
            <w:r w:rsidR="007E768F" w:rsidRPr="00647CC1">
              <w:rPr>
                <w:i/>
                <w:sz w:val="28"/>
                <w:szCs w:val="28"/>
              </w:rPr>
              <w:t>;</w:t>
            </w:r>
            <w:r w:rsidRPr="00647CC1">
              <w:rPr>
                <w:i/>
                <w:sz w:val="28"/>
                <w:szCs w:val="28"/>
              </w:rPr>
              <w:t xml:space="preserve"> hoặc</w:t>
            </w:r>
            <w:r w:rsidR="00B2394C" w:rsidRPr="00647CC1">
              <w:rPr>
                <w:i/>
                <w:sz w:val="28"/>
                <w:szCs w:val="28"/>
              </w:rPr>
              <w:t xml:space="preserve"> </w:t>
            </w:r>
            <w:r w:rsidR="003B32F5" w:rsidRPr="00647CC1">
              <w:rPr>
                <w:i/>
                <w:sz w:val="28"/>
                <w:szCs w:val="28"/>
              </w:rPr>
              <w:t>n</w:t>
            </w:r>
            <w:r w:rsidR="00B2394C" w:rsidRPr="00647CC1">
              <w:rPr>
                <w:i/>
                <w:sz w:val="28"/>
                <w:szCs w:val="28"/>
              </w:rPr>
              <w:t>uôi thương phẩm: 100 ha</w:t>
            </w:r>
            <w:r w:rsidR="007E768F" w:rsidRPr="00647CC1">
              <w:rPr>
                <w:i/>
                <w:sz w:val="28"/>
                <w:szCs w:val="2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1D7F004D" w14:textId="77777777" w:rsidR="00BD07FD" w:rsidRPr="00647CC1" w:rsidRDefault="00BD07FD"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C3B5484" w14:textId="0D056842" w:rsidR="00BD07FD" w:rsidRPr="00647CC1" w:rsidRDefault="00B2394C" w:rsidP="00272B07">
            <w:pPr>
              <w:pStyle w:val="TableParagraph"/>
              <w:spacing w:line="286" w:lineRule="exact"/>
              <w:ind w:left="21"/>
              <w:jc w:val="center"/>
              <w:rPr>
                <w:i/>
                <w:w w:val="101"/>
                <w:sz w:val="28"/>
                <w:szCs w:val="28"/>
              </w:rPr>
            </w:pPr>
            <w:r w:rsidRPr="00647CC1">
              <w:rPr>
                <w:i/>
                <w:sz w:val="28"/>
                <w:szCs w:val="28"/>
              </w:rPr>
              <w:t>20</w:t>
            </w:r>
          </w:p>
        </w:tc>
      </w:tr>
      <w:tr w:rsidR="00647CC1" w:rsidRPr="00647CC1" w14:paraId="0BF55585" w14:textId="77777777" w:rsidTr="00272B07">
        <w:trPr>
          <w:trHeight w:val="315"/>
        </w:trPr>
        <w:tc>
          <w:tcPr>
            <w:tcW w:w="709" w:type="dxa"/>
            <w:vMerge/>
            <w:tcBorders>
              <w:left w:val="single" w:sz="6" w:space="0" w:color="000000"/>
              <w:right w:val="single" w:sz="6" w:space="0" w:color="000000"/>
            </w:tcBorders>
            <w:vAlign w:val="center"/>
          </w:tcPr>
          <w:p w14:paraId="5C675B19" w14:textId="41119009" w:rsidR="00236B04" w:rsidRPr="00647CC1" w:rsidRDefault="00236B04" w:rsidP="00F10113">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041EC06D" w14:textId="0F4A2454" w:rsidR="00236B04" w:rsidRPr="00647CC1" w:rsidRDefault="00236B04" w:rsidP="00853262">
            <w:pPr>
              <w:pStyle w:val="TableParagraph"/>
              <w:spacing w:before="40" w:after="40" w:line="276" w:lineRule="auto"/>
              <w:ind w:left="125"/>
              <w:rPr>
                <w:sz w:val="28"/>
                <w:szCs w:val="28"/>
              </w:rPr>
            </w:pPr>
            <w:r w:rsidRPr="00647CC1">
              <w:rPr>
                <w:sz w:val="28"/>
                <w:szCs w:val="28"/>
              </w:rPr>
              <w:t>- Có hợp đồng thu mua nguyên liệu hoặc liên kết thương mại để thu mua từ các doanh nghiệp, hợp tác xã, tổ hợp tác, hộ kinh doanh (bao tiêu sản phẩm).</w:t>
            </w:r>
          </w:p>
        </w:tc>
        <w:tc>
          <w:tcPr>
            <w:tcW w:w="993" w:type="dxa"/>
            <w:tcBorders>
              <w:top w:val="single" w:sz="6" w:space="0" w:color="000000"/>
              <w:left w:val="single" w:sz="6" w:space="0" w:color="000000"/>
              <w:bottom w:val="single" w:sz="6" w:space="0" w:color="000000"/>
              <w:right w:val="single" w:sz="6" w:space="0" w:color="000000"/>
            </w:tcBorders>
            <w:vAlign w:val="center"/>
          </w:tcPr>
          <w:p w14:paraId="2AC8D01E" w14:textId="77777777" w:rsidR="00236B04" w:rsidRPr="00647CC1" w:rsidRDefault="00236B04" w:rsidP="00F10113">
            <w:pPr>
              <w:pStyle w:val="TableParagraph"/>
              <w:jc w:val="center"/>
              <w:rPr>
                <w:sz w:val="28"/>
                <w:szCs w:val="28"/>
              </w:rPr>
            </w:pPr>
            <w:r w:rsidRPr="00647CC1">
              <w:rPr>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74E4E36A" w14:textId="77777777" w:rsidR="00236B04" w:rsidRPr="00647CC1" w:rsidRDefault="00236B04" w:rsidP="00F10113">
            <w:pPr>
              <w:pStyle w:val="TableParagraph"/>
              <w:spacing w:line="286" w:lineRule="exact"/>
              <w:ind w:left="21"/>
              <w:jc w:val="center"/>
              <w:rPr>
                <w:w w:val="101"/>
                <w:sz w:val="28"/>
                <w:szCs w:val="28"/>
              </w:rPr>
            </w:pPr>
          </w:p>
        </w:tc>
      </w:tr>
      <w:tr w:rsidR="00647CC1" w:rsidRPr="00647CC1" w14:paraId="7D57DF1A" w14:textId="77777777" w:rsidTr="00272B07">
        <w:trPr>
          <w:trHeight w:val="367"/>
        </w:trPr>
        <w:tc>
          <w:tcPr>
            <w:tcW w:w="709" w:type="dxa"/>
            <w:vMerge/>
            <w:tcBorders>
              <w:left w:val="single" w:sz="6" w:space="0" w:color="000000"/>
              <w:right w:val="single" w:sz="6" w:space="0" w:color="000000"/>
            </w:tcBorders>
            <w:vAlign w:val="center"/>
          </w:tcPr>
          <w:p w14:paraId="5DDE741B" w14:textId="77777777" w:rsidR="00236B04" w:rsidRPr="00647CC1" w:rsidRDefault="00236B04"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3A1910C4" w14:textId="4DD4AD04" w:rsidR="00236B04" w:rsidRPr="00647CC1" w:rsidRDefault="00236B04" w:rsidP="009E381A">
            <w:pPr>
              <w:pStyle w:val="TableParagraph"/>
              <w:spacing w:before="40" w:after="40" w:line="276" w:lineRule="auto"/>
              <w:ind w:left="317"/>
              <w:rPr>
                <w:i/>
                <w:sz w:val="28"/>
                <w:szCs w:val="28"/>
              </w:rPr>
            </w:pPr>
            <w:r w:rsidRPr="00647CC1">
              <w:rPr>
                <w:i/>
                <w:sz w:val="28"/>
                <w:szCs w:val="28"/>
              </w:rPr>
              <w:t>+ Trong tỉnh.</w:t>
            </w:r>
          </w:p>
        </w:tc>
        <w:tc>
          <w:tcPr>
            <w:tcW w:w="993" w:type="dxa"/>
            <w:tcBorders>
              <w:top w:val="single" w:sz="6" w:space="0" w:color="000000"/>
              <w:left w:val="single" w:sz="6" w:space="0" w:color="000000"/>
              <w:bottom w:val="single" w:sz="6" w:space="0" w:color="000000"/>
              <w:right w:val="single" w:sz="6" w:space="0" w:color="000000"/>
            </w:tcBorders>
            <w:vAlign w:val="center"/>
          </w:tcPr>
          <w:p w14:paraId="6EA50AB0" w14:textId="77777777" w:rsidR="00236B04" w:rsidRPr="00647CC1" w:rsidRDefault="00236B04" w:rsidP="00F10113">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C97F9D3" w14:textId="77777777" w:rsidR="00236B04" w:rsidRPr="00647CC1" w:rsidRDefault="00236B04" w:rsidP="00F10113">
            <w:pPr>
              <w:pStyle w:val="TableParagraph"/>
              <w:spacing w:line="286" w:lineRule="exact"/>
              <w:ind w:left="21"/>
              <w:jc w:val="center"/>
              <w:rPr>
                <w:i/>
                <w:w w:val="101"/>
                <w:sz w:val="28"/>
                <w:szCs w:val="28"/>
              </w:rPr>
            </w:pPr>
            <w:r w:rsidRPr="00647CC1">
              <w:rPr>
                <w:i/>
                <w:w w:val="101"/>
                <w:sz w:val="28"/>
                <w:szCs w:val="28"/>
              </w:rPr>
              <w:t>10</w:t>
            </w:r>
          </w:p>
        </w:tc>
      </w:tr>
      <w:tr w:rsidR="00647CC1" w:rsidRPr="00647CC1" w14:paraId="1DB5CD06" w14:textId="77777777" w:rsidTr="00745D3E">
        <w:trPr>
          <w:trHeight w:val="315"/>
        </w:trPr>
        <w:tc>
          <w:tcPr>
            <w:tcW w:w="709" w:type="dxa"/>
            <w:vMerge/>
            <w:tcBorders>
              <w:left w:val="single" w:sz="6" w:space="0" w:color="000000"/>
              <w:bottom w:val="single" w:sz="6" w:space="0" w:color="000000"/>
              <w:right w:val="single" w:sz="6" w:space="0" w:color="000000"/>
            </w:tcBorders>
            <w:vAlign w:val="center"/>
          </w:tcPr>
          <w:p w14:paraId="2F16E547" w14:textId="77777777" w:rsidR="00236B04" w:rsidRPr="00647CC1" w:rsidRDefault="00236B04"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1C669FF3" w14:textId="2384C72A" w:rsidR="00236B04" w:rsidRPr="00647CC1" w:rsidRDefault="00236B04" w:rsidP="009E381A">
            <w:pPr>
              <w:pStyle w:val="TableParagraph"/>
              <w:spacing w:before="40" w:after="40" w:line="276" w:lineRule="auto"/>
              <w:ind w:left="317"/>
              <w:rPr>
                <w:i/>
                <w:sz w:val="28"/>
                <w:szCs w:val="28"/>
              </w:rPr>
            </w:pPr>
            <w:r w:rsidRPr="00647CC1">
              <w:rPr>
                <w:i/>
                <w:sz w:val="28"/>
                <w:szCs w:val="28"/>
              </w:rPr>
              <w:t>+ Ngoài tỉnh.</w:t>
            </w:r>
          </w:p>
        </w:tc>
        <w:tc>
          <w:tcPr>
            <w:tcW w:w="993" w:type="dxa"/>
            <w:tcBorders>
              <w:top w:val="single" w:sz="6" w:space="0" w:color="000000"/>
              <w:left w:val="single" w:sz="6" w:space="0" w:color="000000"/>
              <w:bottom w:val="single" w:sz="6" w:space="0" w:color="000000"/>
              <w:right w:val="single" w:sz="6" w:space="0" w:color="000000"/>
            </w:tcBorders>
            <w:vAlign w:val="center"/>
          </w:tcPr>
          <w:p w14:paraId="2812E7E0" w14:textId="77777777" w:rsidR="00236B04" w:rsidRPr="00647CC1" w:rsidRDefault="00236B04" w:rsidP="00F10113">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856317F" w14:textId="77777777" w:rsidR="00236B04" w:rsidRPr="00647CC1" w:rsidRDefault="00236B04" w:rsidP="00F10113">
            <w:pPr>
              <w:pStyle w:val="TableParagraph"/>
              <w:spacing w:line="286" w:lineRule="exact"/>
              <w:ind w:left="21"/>
              <w:jc w:val="center"/>
              <w:rPr>
                <w:i/>
                <w:w w:val="101"/>
                <w:sz w:val="28"/>
                <w:szCs w:val="28"/>
              </w:rPr>
            </w:pPr>
            <w:r w:rsidRPr="00647CC1">
              <w:rPr>
                <w:i/>
                <w:w w:val="101"/>
                <w:sz w:val="28"/>
                <w:szCs w:val="28"/>
              </w:rPr>
              <w:t>5</w:t>
            </w:r>
          </w:p>
        </w:tc>
      </w:tr>
      <w:tr w:rsidR="00647CC1" w:rsidRPr="00647CC1" w14:paraId="1B2C37E1" w14:textId="77777777" w:rsidTr="00272B07">
        <w:trPr>
          <w:trHeight w:val="315"/>
        </w:trPr>
        <w:tc>
          <w:tcPr>
            <w:tcW w:w="709" w:type="dxa"/>
            <w:vMerge w:val="restart"/>
            <w:tcBorders>
              <w:top w:val="single" w:sz="6" w:space="0" w:color="000000"/>
              <w:left w:val="single" w:sz="6" w:space="0" w:color="000000"/>
              <w:right w:val="single" w:sz="6" w:space="0" w:color="000000"/>
            </w:tcBorders>
            <w:vAlign w:val="center"/>
          </w:tcPr>
          <w:p w14:paraId="62872AA1" w14:textId="0F0BE87A" w:rsidR="00236B04" w:rsidRPr="00647CC1" w:rsidRDefault="00236B04" w:rsidP="00272B07">
            <w:pPr>
              <w:pStyle w:val="TableParagraph"/>
              <w:jc w:val="center"/>
              <w:rPr>
                <w:sz w:val="28"/>
                <w:szCs w:val="28"/>
              </w:rPr>
            </w:pPr>
            <w:r w:rsidRPr="00647CC1">
              <w:rPr>
                <w:sz w:val="28"/>
                <w:szCs w:val="28"/>
              </w:rPr>
              <w:t>3.2</w:t>
            </w:r>
          </w:p>
        </w:tc>
        <w:tc>
          <w:tcPr>
            <w:tcW w:w="6662" w:type="dxa"/>
            <w:gridSpan w:val="2"/>
            <w:tcBorders>
              <w:top w:val="single" w:sz="6" w:space="0" w:color="000000"/>
              <w:left w:val="single" w:sz="6" w:space="0" w:color="000000"/>
              <w:bottom w:val="single" w:sz="6" w:space="0" w:color="000000"/>
              <w:right w:val="single" w:sz="6" w:space="0" w:color="000000"/>
            </w:tcBorders>
          </w:tcPr>
          <w:p w14:paraId="767B5F51" w14:textId="37D952A7" w:rsidR="00236B04" w:rsidRPr="00647CC1" w:rsidRDefault="00236B04" w:rsidP="00272B07">
            <w:pPr>
              <w:pStyle w:val="TableParagraph"/>
              <w:spacing w:before="40" w:after="40" w:line="276" w:lineRule="auto"/>
              <w:ind w:left="125"/>
              <w:rPr>
                <w:sz w:val="28"/>
                <w:szCs w:val="28"/>
              </w:rPr>
            </w:pPr>
            <w:r w:rsidRPr="00647CC1">
              <w:rPr>
                <w:sz w:val="28"/>
                <w:szCs w:val="28"/>
              </w:rPr>
              <w:t>- Tạo ra giá trị gia tăng cho sản phẩm</w:t>
            </w:r>
          </w:p>
        </w:tc>
        <w:tc>
          <w:tcPr>
            <w:tcW w:w="993" w:type="dxa"/>
            <w:tcBorders>
              <w:top w:val="single" w:sz="6" w:space="0" w:color="000000"/>
              <w:left w:val="single" w:sz="6" w:space="0" w:color="000000"/>
              <w:bottom w:val="single" w:sz="6" w:space="0" w:color="000000"/>
              <w:right w:val="single" w:sz="6" w:space="0" w:color="000000"/>
            </w:tcBorders>
            <w:vAlign w:val="center"/>
          </w:tcPr>
          <w:p w14:paraId="760497CA" w14:textId="77777777" w:rsidR="00236B04" w:rsidRPr="00647CC1" w:rsidRDefault="00236B04" w:rsidP="00F10113">
            <w:pPr>
              <w:pStyle w:val="TableParagraph"/>
              <w:jc w:val="center"/>
              <w:rPr>
                <w:sz w:val="28"/>
                <w:szCs w:val="28"/>
              </w:rPr>
            </w:pPr>
            <w:r w:rsidRPr="00647CC1">
              <w:rPr>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294019D8" w14:textId="77777777" w:rsidR="00236B04" w:rsidRPr="00647CC1" w:rsidRDefault="00236B04" w:rsidP="00F10113">
            <w:pPr>
              <w:pStyle w:val="TableParagraph"/>
              <w:spacing w:line="286" w:lineRule="exact"/>
              <w:ind w:left="21"/>
              <w:jc w:val="center"/>
              <w:rPr>
                <w:w w:val="101"/>
                <w:sz w:val="28"/>
                <w:szCs w:val="28"/>
              </w:rPr>
            </w:pPr>
          </w:p>
        </w:tc>
      </w:tr>
      <w:tr w:rsidR="00647CC1" w:rsidRPr="00647CC1" w14:paraId="4698CBE6" w14:textId="77777777" w:rsidTr="00272B07">
        <w:trPr>
          <w:trHeight w:val="315"/>
        </w:trPr>
        <w:tc>
          <w:tcPr>
            <w:tcW w:w="709" w:type="dxa"/>
            <w:vMerge/>
            <w:tcBorders>
              <w:left w:val="single" w:sz="6" w:space="0" w:color="000000"/>
              <w:right w:val="single" w:sz="6" w:space="0" w:color="000000"/>
            </w:tcBorders>
            <w:vAlign w:val="center"/>
          </w:tcPr>
          <w:p w14:paraId="0A68865D" w14:textId="2103C97B" w:rsidR="00236B04" w:rsidRPr="00647CC1" w:rsidRDefault="00236B04"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66F7462B" w14:textId="0BB9FF7F" w:rsidR="00236B04" w:rsidRPr="00647CC1" w:rsidRDefault="00236B04" w:rsidP="009B5E66">
            <w:pPr>
              <w:pStyle w:val="TableParagraph"/>
              <w:spacing w:before="40" w:after="40" w:line="276" w:lineRule="auto"/>
              <w:ind w:left="317"/>
              <w:rPr>
                <w:i/>
                <w:sz w:val="28"/>
                <w:szCs w:val="28"/>
              </w:rPr>
            </w:pPr>
            <w:r w:rsidRPr="00647CC1">
              <w:rPr>
                <w:i/>
                <w:sz w:val="28"/>
                <w:szCs w:val="28"/>
              </w:rPr>
              <w:t>+ Chế biến (thành phẩm).</w:t>
            </w:r>
          </w:p>
        </w:tc>
        <w:tc>
          <w:tcPr>
            <w:tcW w:w="993" w:type="dxa"/>
            <w:tcBorders>
              <w:top w:val="single" w:sz="6" w:space="0" w:color="000000"/>
              <w:left w:val="single" w:sz="6" w:space="0" w:color="000000"/>
              <w:bottom w:val="single" w:sz="6" w:space="0" w:color="000000"/>
              <w:right w:val="single" w:sz="6" w:space="0" w:color="000000"/>
            </w:tcBorders>
            <w:vAlign w:val="center"/>
          </w:tcPr>
          <w:p w14:paraId="374BDC27" w14:textId="77777777" w:rsidR="00236B04" w:rsidRPr="00647CC1" w:rsidRDefault="00236B04" w:rsidP="00F10113">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44999A9" w14:textId="77777777" w:rsidR="00236B04" w:rsidRPr="00647CC1" w:rsidRDefault="00236B04" w:rsidP="00F10113">
            <w:pPr>
              <w:pStyle w:val="TableParagraph"/>
              <w:spacing w:line="286" w:lineRule="exact"/>
              <w:ind w:left="21"/>
              <w:jc w:val="center"/>
              <w:rPr>
                <w:i/>
                <w:w w:val="101"/>
                <w:sz w:val="28"/>
                <w:szCs w:val="28"/>
              </w:rPr>
            </w:pPr>
            <w:r w:rsidRPr="00647CC1">
              <w:rPr>
                <w:i/>
                <w:w w:val="101"/>
                <w:sz w:val="28"/>
                <w:szCs w:val="28"/>
              </w:rPr>
              <w:t>10</w:t>
            </w:r>
          </w:p>
        </w:tc>
      </w:tr>
      <w:tr w:rsidR="00647CC1" w:rsidRPr="00647CC1" w14:paraId="00486145" w14:textId="77777777" w:rsidTr="00272B07">
        <w:trPr>
          <w:trHeight w:val="315"/>
        </w:trPr>
        <w:tc>
          <w:tcPr>
            <w:tcW w:w="709" w:type="dxa"/>
            <w:vMerge/>
            <w:tcBorders>
              <w:left w:val="single" w:sz="6" w:space="0" w:color="000000"/>
              <w:right w:val="single" w:sz="6" w:space="0" w:color="000000"/>
            </w:tcBorders>
            <w:vAlign w:val="center"/>
          </w:tcPr>
          <w:p w14:paraId="6ED318C8" w14:textId="5D4132B8" w:rsidR="00236B04" w:rsidRPr="00647CC1" w:rsidRDefault="00236B04" w:rsidP="00272B07">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336AB5E1" w14:textId="72970042" w:rsidR="00236B04" w:rsidRPr="00647CC1" w:rsidRDefault="00236B04" w:rsidP="009B5E66">
            <w:pPr>
              <w:pStyle w:val="TableParagraph"/>
              <w:spacing w:before="40" w:after="40" w:line="276" w:lineRule="auto"/>
              <w:ind w:left="317"/>
              <w:rPr>
                <w:i/>
                <w:sz w:val="28"/>
                <w:szCs w:val="28"/>
              </w:rPr>
            </w:pPr>
            <w:r w:rsidRPr="00647CC1">
              <w:rPr>
                <w:i/>
                <w:sz w:val="28"/>
                <w:szCs w:val="28"/>
              </w:rPr>
              <w:t>+ Sơ chế (thu mua và bán lại).</w:t>
            </w:r>
          </w:p>
        </w:tc>
        <w:tc>
          <w:tcPr>
            <w:tcW w:w="993" w:type="dxa"/>
            <w:tcBorders>
              <w:top w:val="single" w:sz="6" w:space="0" w:color="000000"/>
              <w:left w:val="single" w:sz="6" w:space="0" w:color="000000"/>
              <w:bottom w:val="single" w:sz="6" w:space="0" w:color="000000"/>
              <w:right w:val="single" w:sz="6" w:space="0" w:color="000000"/>
            </w:tcBorders>
            <w:vAlign w:val="center"/>
          </w:tcPr>
          <w:p w14:paraId="1FD05115" w14:textId="77777777" w:rsidR="00236B04" w:rsidRPr="00647CC1" w:rsidRDefault="00236B04" w:rsidP="00F10113">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5C34C07" w14:textId="77777777" w:rsidR="00236B04" w:rsidRPr="00647CC1" w:rsidRDefault="00236B04" w:rsidP="00F10113">
            <w:pPr>
              <w:pStyle w:val="TableParagraph"/>
              <w:spacing w:line="286" w:lineRule="exact"/>
              <w:ind w:left="21"/>
              <w:jc w:val="center"/>
              <w:rPr>
                <w:i/>
                <w:w w:val="101"/>
                <w:sz w:val="28"/>
                <w:szCs w:val="28"/>
              </w:rPr>
            </w:pPr>
            <w:r w:rsidRPr="00647CC1">
              <w:rPr>
                <w:i/>
                <w:w w:val="101"/>
                <w:sz w:val="28"/>
                <w:szCs w:val="28"/>
              </w:rPr>
              <w:t>5</w:t>
            </w:r>
          </w:p>
        </w:tc>
      </w:tr>
      <w:tr w:rsidR="00647CC1" w:rsidRPr="00647CC1" w14:paraId="1CC3E65F" w14:textId="77777777" w:rsidTr="00272B07">
        <w:trPr>
          <w:trHeight w:val="315"/>
        </w:trPr>
        <w:tc>
          <w:tcPr>
            <w:tcW w:w="709" w:type="dxa"/>
            <w:vMerge/>
            <w:tcBorders>
              <w:left w:val="single" w:sz="6" w:space="0" w:color="000000"/>
              <w:right w:val="single" w:sz="6" w:space="0" w:color="000000"/>
            </w:tcBorders>
            <w:vAlign w:val="center"/>
          </w:tcPr>
          <w:p w14:paraId="6C7616AD" w14:textId="2B005E0D" w:rsidR="00236B04" w:rsidRPr="00647CC1" w:rsidRDefault="00236B04" w:rsidP="00272B07">
            <w:pPr>
              <w:pStyle w:val="TableParagraph"/>
              <w:jc w:val="center"/>
              <w:rPr>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0950EBA7" w14:textId="27449395" w:rsidR="00236B04" w:rsidRPr="00647CC1" w:rsidRDefault="00236B04" w:rsidP="000125FF">
            <w:pPr>
              <w:pStyle w:val="TableParagraph"/>
              <w:spacing w:before="40" w:after="40" w:line="276" w:lineRule="auto"/>
              <w:jc w:val="both"/>
              <w:rPr>
                <w:sz w:val="28"/>
                <w:szCs w:val="28"/>
              </w:rPr>
            </w:pPr>
            <w:r w:rsidRPr="00647CC1">
              <w:rPr>
                <w:sz w:val="28"/>
                <w:szCs w:val="28"/>
              </w:rPr>
              <w:t xml:space="preserve"> - Có hợp đồng tiêu thụ sản phẩm </w:t>
            </w:r>
          </w:p>
        </w:tc>
        <w:tc>
          <w:tcPr>
            <w:tcW w:w="993" w:type="dxa"/>
            <w:tcBorders>
              <w:top w:val="single" w:sz="6" w:space="0" w:color="000000"/>
              <w:left w:val="single" w:sz="6" w:space="0" w:color="000000"/>
              <w:bottom w:val="single" w:sz="6" w:space="0" w:color="000000"/>
              <w:right w:val="single" w:sz="6" w:space="0" w:color="000000"/>
            </w:tcBorders>
            <w:vAlign w:val="center"/>
          </w:tcPr>
          <w:p w14:paraId="006D2270" w14:textId="6F34FADB" w:rsidR="00236B04" w:rsidRPr="00647CC1" w:rsidRDefault="00236B04" w:rsidP="00F10113">
            <w:pPr>
              <w:pStyle w:val="TableParagraph"/>
              <w:jc w:val="center"/>
              <w:rPr>
                <w:sz w:val="28"/>
                <w:szCs w:val="28"/>
              </w:rPr>
            </w:pPr>
            <w:r w:rsidRPr="00647CC1">
              <w:rPr>
                <w:sz w:val="28"/>
                <w:szCs w:val="28"/>
              </w:rPr>
              <w:t>10</w:t>
            </w:r>
          </w:p>
        </w:tc>
        <w:tc>
          <w:tcPr>
            <w:tcW w:w="992" w:type="dxa"/>
            <w:tcBorders>
              <w:top w:val="single" w:sz="6" w:space="0" w:color="000000"/>
              <w:left w:val="single" w:sz="6" w:space="0" w:color="000000"/>
              <w:bottom w:val="single" w:sz="6" w:space="0" w:color="000000"/>
              <w:right w:val="single" w:sz="6" w:space="0" w:color="000000"/>
            </w:tcBorders>
            <w:vAlign w:val="center"/>
          </w:tcPr>
          <w:p w14:paraId="75CEE213" w14:textId="770C5CCD" w:rsidR="00236B04" w:rsidRPr="00647CC1" w:rsidRDefault="00236B04" w:rsidP="00F10113">
            <w:pPr>
              <w:pStyle w:val="TableParagraph"/>
              <w:spacing w:line="286" w:lineRule="exact"/>
              <w:ind w:left="21"/>
              <w:jc w:val="center"/>
              <w:rPr>
                <w:w w:val="101"/>
                <w:sz w:val="28"/>
                <w:szCs w:val="28"/>
              </w:rPr>
            </w:pPr>
          </w:p>
        </w:tc>
      </w:tr>
      <w:tr w:rsidR="00647CC1" w:rsidRPr="00647CC1" w14:paraId="5DF046DF" w14:textId="77777777" w:rsidTr="00272B07">
        <w:trPr>
          <w:trHeight w:val="315"/>
        </w:trPr>
        <w:tc>
          <w:tcPr>
            <w:tcW w:w="709" w:type="dxa"/>
            <w:vMerge/>
            <w:tcBorders>
              <w:left w:val="single" w:sz="6" w:space="0" w:color="000000"/>
              <w:right w:val="single" w:sz="6" w:space="0" w:color="000000"/>
            </w:tcBorders>
            <w:vAlign w:val="center"/>
          </w:tcPr>
          <w:p w14:paraId="66DC991F" w14:textId="77777777" w:rsidR="00236B04" w:rsidRPr="00647CC1" w:rsidRDefault="00236B04" w:rsidP="004F0725">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37EB2E40" w14:textId="47A9BA0D" w:rsidR="00236B04" w:rsidRPr="00647CC1" w:rsidRDefault="00236B04" w:rsidP="004F0725">
            <w:pPr>
              <w:pStyle w:val="TableParagraph"/>
              <w:spacing w:before="40" w:after="40" w:line="276" w:lineRule="auto"/>
              <w:ind w:firstLine="284"/>
              <w:jc w:val="both"/>
              <w:rPr>
                <w:sz w:val="28"/>
                <w:szCs w:val="28"/>
              </w:rPr>
            </w:pPr>
            <w:r w:rsidRPr="00647CC1">
              <w:rPr>
                <w:i/>
                <w:sz w:val="28"/>
                <w:szCs w:val="28"/>
              </w:rPr>
              <w:t>+ Xuất khẩu.</w:t>
            </w:r>
          </w:p>
        </w:tc>
        <w:tc>
          <w:tcPr>
            <w:tcW w:w="993" w:type="dxa"/>
            <w:tcBorders>
              <w:top w:val="single" w:sz="6" w:space="0" w:color="000000"/>
              <w:left w:val="single" w:sz="6" w:space="0" w:color="000000"/>
              <w:bottom w:val="single" w:sz="6" w:space="0" w:color="000000"/>
              <w:right w:val="single" w:sz="6" w:space="0" w:color="000000"/>
            </w:tcBorders>
            <w:vAlign w:val="center"/>
          </w:tcPr>
          <w:p w14:paraId="545A2DFB" w14:textId="5D167DD5" w:rsidR="00236B04" w:rsidRPr="00647CC1" w:rsidRDefault="00236B04" w:rsidP="004F0725">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2A2E322" w14:textId="4F727A73" w:rsidR="00236B04" w:rsidRPr="00647CC1" w:rsidRDefault="00236B04" w:rsidP="004F0725">
            <w:pPr>
              <w:pStyle w:val="TableParagraph"/>
              <w:spacing w:line="286" w:lineRule="exact"/>
              <w:ind w:left="21"/>
              <w:jc w:val="center"/>
              <w:rPr>
                <w:i/>
                <w:w w:val="101"/>
                <w:sz w:val="28"/>
                <w:szCs w:val="28"/>
              </w:rPr>
            </w:pPr>
            <w:r w:rsidRPr="00647CC1">
              <w:rPr>
                <w:i/>
                <w:w w:val="101"/>
                <w:sz w:val="28"/>
                <w:szCs w:val="28"/>
              </w:rPr>
              <w:t>10</w:t>
            </w:r>
          </w:p>
        </w:tc>
      </w:tr>
      <w:tr w:rsidR="00647CC1" w:rsidRPr="00647CC1" w14:paraId="47A924C8" w14:textId="77777777" w:rsidTr="00236B04">
        <w:trPr>
          <w:trHeight w:val="315"/>
        </w:trPr>
        <w:tc>
          <w:tcPr>
            <w:tcW w:w="709" w:type="dxa"/>
            <w:vMerge/>
            <w:tcBorders>
              <w:left w:val="single" w:sz="6" w:space="0" w:color="000000"/>
              <w:right w:val="single" w:sz="6" w:space="0" w:color="000000"/>
            </w:tcBorders>
            <w:vAlign w:val="center"/>
          </w:tcPr>
          <w:p w14:paraId="1DECC9DB" w14:textId="77777777" w:rsidR="00236B04" w:rsidRPr="00647CC1" w:rsidRDefault="00236B04" w:rsidP="004F0725">
            <w:pPr>
              <w:pStyle w:val="TableParagraph"/>
              <w:jc w:val="center"/>
              <w:rPr>
                <w:b/>
                <w:i/>
                <w:sz w:val="28"/>
                <w:szCs w:val="28"/>
              </w:rPr>
            </w:pPr>
          </w:p>
        </w:tc>
        <w:tc>
          <w:tcPr>
            <w:tcW w:w="6662" w:type="dxa"/>
            <w:gridSpan w:val="2"/>
            <w:tcBorders>
              <w:top w:val="single" w:sz="6" w:space="0" w:color="000000"/>
              <w:left w:val="single" w:sz="6" w:space="0" w:color="000000"/>
              <w:bottom w:val="single" w:sz="6" w:space="0" w:color="000000"/>
              <w:right w:val="single" w:sz="6" w:space="0" w:color="000000"/>
            </w:tcBorders>
          </w:tcPr>
          <w:p w14:paraId="20088F95" w14:textId="78A7BFC5" w:rsidR="00236B04" w:rsidRPr="00647CC1" w:rsidRDefault="00236B04" w:rsidP="004F0725">
            <w:pPr>
              <w:pStyle w:val="TableParagraph"/>
              <w:spacing w:before="40" w:after="40" w:line="276" w:lineRule="auto"/>
              <w:ind w:firstLine="284"/>
              <w:jc w:val="both"/>
              <w:rPr>
                <w:sz w:val="28"/>
                <w:szCs w:val="28"/>
              </w:rPr>
            </w:pPr>
            <w:r w:rsidRPr="00647CC1">
              <w:rPr>
                <w:i/>
                <w:sz w:val="28"/>
                <w:szCs w:val="28"/>
              </w:rPr>
              <w:t>+ Trong nước.</w:t>
            </w:r>
          </w:p>
        </w:tc>
        <w:tc>
          <w:tcPr>
            <w:tcW w:w="993" w:type="dxa"/>
            <w:tcBorders>
              <w:top w:val="single" w:sz="6" w:space="0" w:color="000000"/>
              <w:left w:val="single" w:sz="6" w:space="0" w:color="000000"/>
              <w:bottom w:val="single" w:sz="6" w:space="0" w:color="000000"/>
              <w:right w:val="single" w:sz="6" w:space="0" w:color="000000"/>
            </w:tcBorders>
            <w:vAlign w:val="center"/>
          </w:tcPr>
          <w:p w14:paraId="03790360" w14:textId="42E63975" w:rsidR="00236B04" w:rsidRPr="00647CC1" w:rsidRDefault="00236B04" w:rsidP="004F0725">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832ED9" w14:textId="562F9510" w:rsidR="00236B04" w:rsidRPr="00647CC1" w:rsidRDefault="00236B04" w:rsidP="004F0725">
            <w:pPr>
              <w:pStyle w:val="TableParagraph"/>
              <w:spacing w:line="286" w:lineRule="exact"/>
              <w:ind w:left="21"/>
              <w:jc w:val="center"/>
              <w:rPr>
                <w:i/>
                <w:w w:val="101"/>
                <w:sz w:val="28"/>
                <w:szCs w:val="28"/>
              </w:rPr>
            </w:pPr>
            <w:r w:rsidRPr="00647CC1">
              <w:rPr>
                <w:i/>
                <w:w w:val="101"/>
                <w:sz w:val="28"/>
                <w:szCs w:val="28"/>
              </w:rPr>
              <w:t>5</w:t>
            </w:r>
          </w:p>
        </w:tc>
      </w:tr>
    </w:tbl>
    <w:p w14:paraId="2BEEEFF7" w14:textId="2BE81C41" w:rsidR="00236B04" w:rsidRPr="009370E3" w:rsidRDefault="00307072" w:rsidP="00924CA7">
      <w:pPr>
        <w:pStyle w:val="ListParagraph"/>
        <w:widowControl w:val="0"/>
        <w:autoSpaceDE w:val="0"/>
        <w:autoSpaceDN w:val="0"/>
        <w:spacing w:before="120" w:line="276" w:lineRule="auto"/>
        <w:ind w:left="0" w:firstLine="709"/>
        <w:contextualSpacing w:val="0"/>
        <w:jc w:val="both"/>
        <w:rPr>
          <w:b/>
        </w:rPr>
      </w:pPr>
      <w:r w:rsidRPr="00647CC1">
        <w:rPr>
          <w:spacing w:val="-6"/>
        </w:rPr>
        <w:tab/>
      </w:r>
      <w:r w:rsidR="00711E75" w:rsidRPr="009370E3">
        <w:rPr>
          <w:i/>
        </w:rPr>
        <w:t xml:space="preserve">Lưu ý: </w:t>
      </w:r>
      <w:r w:rsidR="00AA0167" w:rsidRPr="009370E3">
        <w:t>Các tiêu chí thành phần được quy định điểm chi tiết, điểm tối đa; trường hợp doanh nghiệp thỏa nhiều tiêu chí thì chọn tiêu chí có số điểm cao nhất.</w:t>
      </w:r>
    </w:p>
    <w:p w14:paraId="70CBC1C0" w14:textId="77777777" w:rsidR="007C7550" w:rsidRPr="00647CC1" w:rsidRDefault="00604769">
      <w:pPr>
        <w:spacing w:after="200" w:line="276" w:lineRule="auto"/>
        <w:rPr>
          <w:b/>
        </w:rPr>
        <w:sectPr w:rsidR="007C7550" w:rsidRPr="00647CC1" w:rsidSect="00587A8E">
          <w:pgSz w:w="11907" w:h="16839" w:code="9"/>
          <w:pgMar w:top="1134" w:right="851" w:bottom="1134" w:left="1701" w:header="720" w:footer="170" w:gutter="0"/>
          <w:pgNumType w:start="1" w:chapStyle="1"/>
          <w:cols w:space="720"/>
          <w:titlePg/>
          <w:docGrid w:linePitch="381"/>
        </w:sectPr>
      </w:pPr>
      <w:r w:rsidRPr="00647CC1">
        <w:rPr>
          <w:b/>
        </w:rPr>
        <w:br w:type="page"/>
      </w:r>
    </w:p>
    <w:p w14:paraId="1674413C" w14:textId="2C6BDD3A" w:rsidR="00236B04" w:rsidRPr="00647CC1" w:rsidRDefault="00836F8C" w:rsidP="009B1931">
      <w:pPr>
        <w:pStyle w:val="ListParagraph"/>
        <w:shd w:val="clear" w:color="auto" w:fill="FFFFFF"/>
        <w:tabs>
          <w:tab w:val="left" w:pos="851"/>
        </w:tabs>
        <w:ind w:left="0"/>
        <w:contextualSpacing w:val="0"/>
        <w:jc w:val="center"/>
        <w:rPr>
          <w:b/>
        </w:rPr>
      </w:pPr>
      <w:r w:rsidRPr="00647CC1">
        <w:rPr>
          <w:b/>
        </w:rPr>
        <w:lastRenderedPageBreak/>
        <w:t>P</w:t>
      </w:r>
      <w:r w:rsidR="009B1931" w:rsidRPr="00647CC1">
        <w:rPr>
          <w:b/>
        </w:rPr>
        <w:t xml:space="preserve">hụ lục </w:t>
      </w:r>
      <w:r w:rsidR="009B1931">
        <w:rPr>
          <w:b/>
        </w:rPr>
        <w:t>III</w:t>
      </w:r>
    </w:p>
    <w:p w14:paraId="07177313" w14:textId="68926115" w:rsidR="00EF20DE" w:rsidRPr="00647CC1" w:rsidRDefault="009B1931" w:rsidP="009B1931">
      <w:pPr>
        <w:pStyle w:val="ListParagraph"/>
        <w:shd w:val="clear" w:color="auto" w:fill="FFFFFF"/>
        <w:tabs>
          <w:tab w:val="left" w:pos="851"/>
        </w:tabs>
        <w:ind w:left="0"/>
        <w:contextualSpacing w:val="0"/>
        <w:jc w:val="center"/>
        <w:rPr>
          <w:b/>
        </w:rPr>
      </w:pPr>
      <w:r w:rsidRPr="00647CC1">
        <w:rPr>
          <w:b/>
        </w:rPr>
        <w:t>TIÊU CHÍ “ỨNG DỤNG KHOA HỌC CÔNG NGHỆ, CHUYỂN ĐỔI SỐ”</w:t>
      </w:r>
    </w:p>
    <w:p w14:paraId="0062D407" w14:textId="19DCF7EB" w:rsidR="00836F8C" w:rsidRPr="00647CC1" w:rsidRDefault="00836F8C" w:rsidP="009B1931">
      <w:pPr>
        <w:shd w:val="clear" w:color="auto" w:fill="FFFFFF"/>
        <w:jc w:val="center"/>
        <w:rPr>
          <w:i/>
          <w:iCs/>
        </w:rPr>
      </w:pPr>
      <w:r w:rsidRPr="00647CC1">
        <w:rPr>
          <w:i/>
          <w:iCs/>
          <w:lang w:val="vi-VN"/>
        </w:rPr>
        <w:t>(</w:t>
      </w:r>
      <w:r w:rsidR="009B1931" w:rsidRPr="00647CC1">
        <w:rPr>
          <w:i/>
          <w:iCs/>
          <w:lang w:val="vi-VN"/>
        </w:rPr>
        <w:t xml:space="preserve">Kèm </w:t>
      </w:r>
      <w:r w:rsidRPr="00647CC1">
        <w:rPr>
          <w:i/>
          <w:iCs/>
          <w:lang w:val="vi-VN"/>
        </w:rPr>
        <w:t xml:space="preserve">theo Quyết định số </w:t>
      </w:r>
      <w:r w:rsidRPr="00647CC1">
        <w:rPr>
          <w:i/>
          <w:iCs/>
        </w:rPr>
        <w:t xml:space="preserve">    </w:t>
      </w:r>
      <w:r w:rsidR="009B1931">
        <w:rPr>
          <w:i/>
          <w:iCs/>
        </w:rPr>
        <w:t xml:space="preserve">   </w:t>
      </w:r>
      <w:r w:rsidRPr="00647CC1">
        <w:rPr>
          <w:i/>
          <w:iCs/>
        </w:rPr>
        <w:t>/202</w:t>
      </w:r>
      <w:r w:rsidR="00454EFD" w:rsidRPr="00647CC1">
        <w:rPr>
          <w:i/>
          <w:iCs/>
        </w:rPr>
        <w:t>4</w:t>
      </w:r>
      <w:r w:rsidRPr="00647CC1">
        <w:rPr>
          <w:i/>
          <w:iCs/>
          <w:lang w:val="vi-VN"/>
        </w:rPr>
        <w:t xml:space="preserve">/QĐ-UBND ngày </w:t>
      </w:r>
      <w:r w:rsidRPr="00647CC1">
        <w:rPr>
          <w:i/>
          <w:iCs/>
        </w:rPr>
        <w:t xml:space="preserve">  </w:t>
      </w:r>
      <w:r w:rsidR="009B1931">
        <w:rPr>
          <w:i/>
          <w:iCs/>
        </w:rPr>
        <w:t xml:space="preserve">   </w:t>
      </w:r>
      <w:r w:rsidRPr="00647CC1">
        <w:rPr>
          <w:i/>
          <w:iCs/>
          <w:lang w:val="vi-VN"/>
        </w:rPr>
        <w:t xml:space="preserve"> tháng </w:t>
      </w:r>
      <w:r w:rsidR="009B1931">
        <w:rPr>
          <w:i/>
          <w:iCs/>
        </w:rPr>
        <w:t xml:space="preserve">  </w:t>
      </w:r>
      <w:r w:rsidRPr="00647CC1">
        <w:rPr>
          <w:i/>
          <w:iCs/>
        </w:rPr>
        <w:t xml:space="preserve"> </w:t>
      </w:r>
      <w:r w:rsidRPr="00647CC1">
        <w:rPr>
          <w:i/>
          <w:iCs/>
          <w:lang w:val="vi-VN"/>
        </w:rPr>
        <w:t xml:space="preserve"> năm </w:t>
      </w:r>
      <w:r w:rsidRPr="00647CC1">
        <w:rPr>
          <w:i/>
          <w:iCs/>
        </w:rPr>
        <w:t>202</w:t>
      </w:r>
      <w:r w:rsidR="00454EFD" w:rsidRPr="00647CC1">
        <w:rPr>
          <w:i/>
          <w:iCs/>
        </w:rPr>
        <w:t>4</w:t>
      </w:r>
    </w:p>
    <w:p w14:paraId="5DEFC7E2" w14:textId="2ED4C7E8" w:rsidR="00836F8C" w:rsidRPr="00647CC1" w:rsidRDefault="00836F8C" w:rsidP="009B1931">
      <w:pPr>
        <w:pStyle w:val="ListParagraph"/>
        <w:shd w:val="clear" w:color="auto" w:fill="FFFFFF"/>
        <w:tabs>
          <w:tab w:val="left" w:pos="851"/>
        </w:tabs>
        <w:ind w:left="0"/>
        <w:contextualSpacing w:val="0"/>
        <w:jc w:val="center"/>
        <w:rPr>
          <w:i/>
          <w:iCs/>
          <w:lang w:val="vi-VN"/>
        </w:rPr>
      </w:pPr>
      <w:r w:rsidRPr="00647CC1">
        <w:rPr>
          <w:i/>
          <w:iCs/>
          <w:lang w:val="vi-VN"/>
        </w:rPr>
        <w:t>của</w:t>
      </w:r>
      <w:r w:rsidRPr="00647CC1">
        <w:rPr>
          <w:i/>
          <w:iCs/>
        </w:rPr>
        <w:t xml:space="preserve"> </w:t>
      </w:r>
      <w:r w:rsidRPr="00647CC1">
        <w:rPr>
          <w:i/>
          <w:iCs/>
          <w:lang w:val="vi-VN"/>
        </w:rPr>
        <w:t xml:space="preserve">Ủy ban nhân dân tỉnh </w:t>
      </w:r>
      <w:r w:rsidRPr="00647CC1">
        <w:rPr>
          <w:i/>
          <w:iCs/>
        </w:rPr>
        <w:t>Bến Tre</w:t>
      </w:r>
      <w:r w:rsidRPr="00647CC1">
        <w:rPr>
          <w:i/>
          <w:iCs/>
          <w:lang w:val="vi-VN"/>
        </w:rPr>
        <w:t>)</w:t>
      </w:r>
    </w:p>
    <w:p w14:paraId="3405E573" w14:textId="7FF8FD93" w:rsidR="00B07E5F" w:rsidRPr="00647CC1" w:rsidRDefault="009B1931" w:rsidP="009B1931">
      <w:pPr>
        <w:pStyle w:val="ListParagraph"/>
        <w:shd w:val="clear" w:color="auto" w:fill="FFFFFF"/>
        <w:tabs>
          <w:tab w:val="left" w:pos="851"/>
        </w:tabs>
        <w:spacing w:before="120"/>
        <w:ind w:left="0"/>
        <w:contextualSpacing w:val="0"/>
        <w:jc w:val="center"/>
        <w:rPr>
          <w:i/>
          <w:iCs/>
          <w:lang w:val="en-GB"/>
        </w:rPr>
      </w:pPr>
      <w:r>
        <w:rPr>
          <w:i/>
          <w:iCs/>
          <w:noProof/>
        </w:rPr>
        <mc:AlternateContent>
          <mc:Choice Requires="wps">
            <w:drawing>
              <wp:anchor distT="0" distB="0" distL="114300" distR="114300" simplePos="0" relativeHeight="251664384" behindDoc="0" locked="0" layoutInCell="1" allowOverlap="1" wp14:anchorId="0E24DCAD" wp14:editId="0CF8D6E7">
                <wp:simplePos x="0" y="0"/>
                <wp:positionH relativeFrom="column">
                  <wp:posOffset>2456815</wp:posOffset>
                </wp:positionH>
                <wp:positionV relativeFrom="paragraph">
                  <wp:posOffset>36830</wp:posOffset>
                </wp:positionV>
                <wp:extent cx="971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3.45pt,2.9pt" to="26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" strokecolor="black [3040]"/>
            </w:pict>
          </mc:Fallback>
        </mc:AlternateConten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58"/>
        <w:gridCol w:w="6646"/>
        <w:gridCol w:w="993"/>
        <w:gridCol w:w="992"/>
      </w:tblGrid>
      <w:tr w:rsidR="00647CC1" w:rsidRPr="00647CC1" w14:paraId="0BB7FC08" w14:textId="77777777" w:rsidTr="005F2F8F">
        <w:trPr>
          <w:trHeight w:val="371"/>
        </w:trPr>
        <w:tc>
          <w:tcPr>
            <w:tcW w:w="725" w:type="dxa"/>
            <w:gridSpan w:val="2"/>
            <w:vAlign w:val="center"/>
          </w:tcPr>
          <w:p w14:paraId="6BE28BBA" w14:textId="77777777" w:rsidR="00C852AC" w:rsidRPr="00647CC1" w:rsidRDefault="00C852AC" w:rsidP="005F2F8F">
            <w:pPr>
              <w:jc w:val="center"/>
              <w:rPr>
                <w:b/>
              </w:rPr>
            </w:pPr>
            <w:r w:rsidRPr="00647CC1">
              <w:rPr>
                <w:b/>
              </w:rPr>
              <w:t>TT</w:t>
            </w:r>
          </w:p>
        </w:tc>
        <w:tc>
          <w:tcPr>
            <w:tcW w:w="6646" w:type="dxa"/>
            <w:vAlign w:val="center"/>
          </w:tcPr>
          <w:p w14:paraId="6D17613E" w14:textId="77777777" w:rsidR="00C852AC" w:rsidRPr="00647CC1" w:rsidRDefault="00C852AC" w:rsidP="005F2F8F">
            <w:pPr>
              <w:pStyle w:val="TableParagraph"/>
              <w:ind w:left="-589" w:right="567" w:firstLine="589"/>
              <w:jc w:val="center"/>
              <w:rPr>
                <w:b/>
                <w:sz w:val="28"/>
                <w:szCs w:val="28"/>
              </w:rPr>
            </w:pPr>
            <w:r w:rsidRPr="00647CC1">
              <w:rPr>
                <w:b/>
                <w:sz w:val="28"/>
                <w:szCs w:val="28"/>
              </w:rPr>
              <w:t>Tiêu chí</w:t>
            </w:r>
          </w:p>
        </w:tc>
        <w:tc>
          <w:tcPr>
            <w:tcW w:w="993" w:type="dxa"/>
            <w:vAlign w:val="center"/>
          </w:tcPr>
          <w:p w14:paraId="34FA7F56" w14:textId="77777777" w:rsidR="00C852AC" w:rsidRPr="00647CC1" w:rsidRDefault="00C852AC" w:rsidP="005F2F8F">
            <w:pPr>
              <w:pStyle w:val="TableParagraph"/>
              <w:spacing w:line="235" w:lineRule="auto"/>
              <w:ind w:left="136" w:right="96" w:hanging="11"/>
              <w:jc w:val="center"/>
              <w:rPr>
                <w:b/>
                <w:sz w:val="28"/>
                <w:szCs w:val="28"/>
              </w:rPr>
            </w:pPr>
            <w:r w:rsidRPr="00647CC1">
              <w:rPr>
                <w:b/>
                <w:sz w:val="28"/>
                <w:szCs w:val="28"/>
              </w:rPr>
              <w:t>Điểm tối đa</w:t>
            </w:r>
          </w:p>
        </w:tc>
        <w:tc>
          <w:tcPr>
            <w:tcW w:w="992" w:type="dxa"/>
            <w:vAlign w:val="center"/>
          </w:tcPr>
          <w:p w14:paraId="08F3CACE" w14:textId="77777777" w:rsidR="00C852AC" w:rsidRPr="00647CC1" w:rsidRDefault="00C852AC" w:rsidP="005F2F8F">
            <w:pPr>
              <w:pStyle w:val="TableParagraph"/>
              <w:spacing w:line="301" w:lineRule="exact"/>
              <w:ind w:left="142"/>
              <w:jc w:val="center"/>
              <w:rPr>
                <w:b/>
                <w:sz w:val="28"/>
                <w:szCs w:val="28"/>
              </w:rPr>
            </w:pPr>
            <w:r w:rsidRPr="00647CC1">
              <w:rPr>
                <w:b/>
                <w:sz w:val="28"/>
                <w:szCs w:val="28"/>
              </w:rPr>
              <w:t>Điểm chi tiết</w:t>
            </w:r>
          </w:p>
        </w:tc>
      </w:tr>
      <w:tr w:rsidR="00647CC1" w:rsidRPr="00647CC1" w14:paraId="27DDE0EE" w14:textId="77777777" w:rsidTr="00272B07">
        <w:trPr>
          <w:trHeight w:val="425"/>
        </w:trPr>
        <w:tc>
          <w:tcPr>
            <w:tcW w:w="9356" w:type="dxa"/>
            <w:gridSpan w:val="5"/>
            <w:vAlign w:val="center"/>
          </w:tcPr>
          <w:p w14:paraId="7B452D0A" w14:textId="67DA1C66" w:rsidR="0058699A" w:rsidRPr="00647CC1" w:rsidRDefault="0058699A" w:rsidP="0050003E">
            <w:pPr>
              <w:pStyle w:val="TableParagraph"/>
              <w:spacing w:line="301" w:lineRule="exact"/>
              <w:ind w:left="142"/>
              <w:rPr>
                <w:sz w:val="28"/>
                <w:szCs w:val="28"/>
              </w:rPr>
            </w:pPr>
            <w:r w:rsidRPr="00647CC1">
              <w:rPr>
                <w:sz w:val="28"/>
                <w:szCs w:val="28"/>
              </w:rPr>
              <w:t>Doanh nghiệp</w:t>
            </w:r>
            <w:r w:rsidR="00981615" w:rsidRPr="00647CC1">
              <w:rPr>
                <w:sz w:val="28"/>
                <w:szCs w:val="28"/>
              </w:rPr>
              <w:t xml:space="preserve"> phải</w:t>
            </w:r>
            <w:r w:rsidRPr="00647CC1">
              <w:rPr>
                <w:sz w:val="28"/>
                <w:szCs w:val="28"/>
              </w:rPr>
              <w:t xml:space="preserve"> đáp ứng đồng thời 0</w:t>
            </w:r>
            <w:r w:rsidR="00A51B73" w:rsidRPr="00647CC1">
              <w:rPr>
                <w:sz w:val="28"/>
                <w:szCs w:val="28"/>
              </w:rPr>
              <w:t>2</w:t>
            </w:r>
            <w:r w:rsidRPr="00647CC1">
              <w:rPr>
                <w:sz w:val="28"/>
                <w:szCs w:val="28"/>
              </w:rPr>
              <w:t xml:space="preserve"> </w:t>
            </w:r>
            <w:r w:rsidR="0050003E" w:rsidRPr="00647CC1">
              <w:rPr>
                <w:sz w:val="28"/>
                <w:szCs w:val="28"/>
              </w:rPr>
              <w:t>tiêu chí</w:t>
            </w:r>
            <w:r w:rsidRPr="00647CC1">
              <w:rPr>
                <w:sz w:val="28"/>
                <w:szCs w:val="28"/>
              </w:rPr>
              <w:t xml:space="preserve"> sau:</w:t>
            </w:r>
          </w:p>
        </w:tc>
      </w:tr>
      <w:tr w:rsidR="00647CC1" w:rsidRPr="00647CC1" w14:paraId="76F57B35" w14:textId="77777777" w:rsidTr="007607F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060AD911" w14:textId="77777777" w:rsidR="0058699A" w:rsidRPr="00647CC1" w:rsidRDefault="0058699A" w:rsidP="00272B07">
            <w:pPr>
              <w:pStyle w:val="TableParagraph"/>
              <w:jc w:val="center"/>
              <w:rPr>
                <w:b/>
                <w:sz w:val="28"/>
                <w:szCs w:val="28"/>
              </w:rPr>
            </w:pPr>
            <w:r w:rsidRPr="00647CC1">
              <w:rPr>
                <w:b/>
                <w:sz w:val="28"/>
                <w:szCs w:val="28"/>
              </w:rPr>
              <w:t>1</w:t>
            </w:r>
          </w:p>
        </w:tc>
        <w:tc>
          <w:tcPr>
            <w:tcW w:w="6804" w:type="dxa"/>
            <w:gridSpan w:val="2"/>
            <w:tcBorders>
              <w:top w:val="single" w:sz="6" w:space="0" w:color="000000"/>
              <w:left w:val="single" w:sz="6" w:space="0" w:color="000000"/>
              <w:bottom w:val="single" w:sz="6" w:space="0" w:color="000000"/>
              <w:right w:val="single" w:sz="6" w:space="0" w:color="000000"/>
            </w:tcBorders>
          </w:tcPr>
          <w:p w14:paraId="6936030B" w14:textId="77777777" w:rsidR="0058699A" w:rsidRPr="00647CC1" w:rsidRDefault="0058699A" w:rsidP="00272B07">
            <w:pPr>
              <w:pStyle w:val="TableParagraph"/>
              <w:spacing w:before="40" w:after="40" w:line="276" w:lineRule="auto"/>
              <w:ind w:left="125"/>
              <w:jc w:val="both"/>
              <w:rPr>
                <w:b/>
                <w:sz w:val="28"/>
                <w:szCs w:val="28"/>
              </w:rPr>
            </w:pPr>
            <w:r w:rsidRPr="00647CC1">
              <w:rPr>
                <w:b/>
                <w:sz w:val="28"/>
                <w:szCs w:val="28"/>
              </w:rPr>
              <w:t>Doanh nghiệp góp phần thúc đẩy phát triển về kinh tế-xã hội cho tỉnh Bến Tre</w:t>
            </w:r>
          </w:p>
        </w:tc>
        <w:tc>
          <w:tcPr>
            <w:tcW w:w="993" w:type="dxa"/>
            <w:tcBorders>
              <w:top w:val="single" w:sz="6" w:space="0" w:color="000000"/>
              <w:left w:val="single" w:sz="6" w:space="0" w:color="000000"/>
              <w:bottom w:val="single" w:sz="6" w:space="0" w:color="000000"/>
              <w:right w:val="single" w:sz="6" w:space="0" w:color="000000"/>
            </w:tcBorders>
            <w:vAlign w:val="center"/>
          </w:tcPr>
          <w:p w14:paraId="581F9ABB" w14:textId="77777777" w:rsidR="0058699A" w:rsidRPr="00647CC1" w:rsidRDefault="0058699A" w:rsidP="007607F4">
            <w:pPr>
              <w:pStyle w:val="TableParagraph"/>
              <w:jc w:val="center"/>
              <w:rPr>
                <w:b/>
                <w:sz w:val="28"/>
                <w:szCs w:val="28"/>
              </w:rPr>
            </w:pPr>
            <w:r w:rsidRPr="00647CC1">
              <w:rPr>
                <w:b/>
                <w:sz w:val="28"/>
                <w:szCs w:val="28"/>
              </w:rPr>
              <w:t>40</w:t>
            </w:r>
          </w:p>
        </w:tc>
        <w:tc>
          <w:tcPr>
            <w:tcW w:w="992" w:type="dxa"/>
            <w:tcBorders>
              <w:top w:val="single" w:sz="6" w:space="0" w:color="000000"/>
              <w:left w:val="single" w:sz="6" w:space="0" w:color="000000"/>
              <w:bottom w:val="single" w:sz="6" w:space="0" w:color="000000"/>
              <w:right w:val="single" w:sz="6" w:space="0" w:color="000000"/>
            </w:tcBorders>
          </w:tcPr>
          <w:p w14:paraId="4F7FDAB0" w14:textId="77777777" w:rsidR="0058699A" w:rsidRPr="00647CC1" w:rsidRDefault="0058699A" w:rsidP="00272B07">
            <w:pPr>
              <w:pStyle w:val="TableParagraph"/>
              <w:spacing w:line="286" w:lineRule="exact"/>
              <w:ind w:left="21"/>
              <w:jc w:val="center"/>
              <w:rPr>
                <w:w w:val="101"/>
                <w:sz w:val="28"/>
                <w:szCs w:val="28"/>
              </w:rPr>
            </w:pPr>
          </w:p>
        </w:tc>
      </w:tr>
      <w:tr w:rsidR="00647CC1" w:rsidRPr="00647CC1" w14:paraId="25F83509" w14:textId="77777777" w:rsidTr="007B4E34">
        <w:trPr>
          <w:trHeight w:val="315"/>
        </w:trPr>
        <w:tc>
          <w:tcPr>
            <w:tcW w:w="567" w:type="dxa"/>
            <w:vMerge w:val="restart"/>
            <w:tcBorders>
              <w:top w:val="single" w:sz="6" w:space="0" w:color="000000"/>
              <w:left w:val="single" w:sz="6" w:space="0" w:color="000000"/>
              <w:right w:val="single" w:sz="6" w:space="0" w:color="000000"/>
            </w:tcBorders>
            <w:vAlign w:val="center"/>
          </w:tcPr>
          <w:p w14:paraId="4DEB52CE" w14:textId="77777777" w:rsidR="00675775" w:rsidRPr="00647CC1" w:rsidRDefault="00675775"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57D4842C" w14:textId="5F007D27" w:rsidR="00675775" w:rsidRPr="00647CC1" w:rsidRDefault="00675775" w:rsidP="00272B07">
            <w:pPr>
              <w:pStyle w:val="TableParagraph"/>
              <w:spacing w:before="40" w:after="40" w:line="276" w:lineRule="auto"/>
              <w:ind w:left="125"/>
              <w:jc w:val="both"/>
              <w:rPr>
                <w:sz w:val="28"/>
                <w:szCs w:val="28"/>
              </w:rPr>
            </w:pPr>
            <w:r w:rsidRPr="00647CC1">
              <w:rPr>
                <w:sz w:val="28"/>
                <w:szCs w:val="28"/>
              </w:rPr>
              <w:t>- Doanh nghiệp có số tiền nộp thuế nhà nước trên 10 tỷ đồng/năm.</w:t>
            </w:r>
          </w:p>
        </w:tc>
        <w:tc>
          <w:tcPr>
            <w:tcW w:w="993" w:type="dxa"/>
            <w:tcBorders>
              <w:top w:val="single" w:sz="6" w:space="0" w:color="000000"/>
              <w:left w:val="single" w:sz="6" w:space="0" w:color="000000"/>
              <w:bottom w:val="single" w:sz="6" w:space="0" w:color="000000"/>
              <w:right w:val="single" w:sz="6" w:space="0" w:color="000000"/>
            </w:tcBorders>
          </w:tcPr>
          <w:p w14:paraId="0EDF75F0"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DBC2585" w14:textId="77777777" w:rsidR="00675775" w:rsidRPr="00647CC1" w:rsidRDefault="00675775" w:rsidP="00272B07">
            <w:pPr>
              <w:pStyle w:val="TableParagraph"/>
              <w:spacing w:line="286" w:lineRule="exact"/>
              <w:ind w:left="21"/>
              <w:jc w:val="center"/>
              <w:rPr>
                <w:w w:val="101"/>
                <w:sz w:val="28"/>
                <w:szCs w:val="28"/>
              </w:rPr>
            </w:pPr>
            <w:r w:rsidRPr="00647CC1">
              <w:rPr>
                <w:w w:val="101"/>
                <w:sz w:val="28"/>
                <w:szCs w:val="28"/>
              </w:rPr>
              <w:t>40</w:t>
            </w:r>
          </w:p>
        </w:tc>
      </w:tr>
      <w:tr w:rsidR="00647CC1" w:rsidRPr="00647CC1" w14:paraId="4159DF2F" w14:textId="77777777" w:rsidTr="007B4E34">
        <w:trPr>
          <w:trHeight w:val="315"/>
        </w:trPr>
        <w:tc>
          <w:tcPr>
            <w:tcW w:w="567" w:type="dxa"/>
            <w:vMerge/>
            <w:tcBorders>
              <w:left w:val="single" w:sz="6" w:space="0" w:color="000000"/>
              <w:right w:val="single" w:sz="6" w:space="0" w:color="000000"/>
            </w:tcBorders>
            <w:vAlign w:val="center"/>
          </w:tcPr>
          <w:p w14:paraId="3E176C51" w14:textId="77777777" w:rsidR="00675775" w:rsidRPr="00647CC1" w:rsidRDefault="00675775"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23A3354C" w14:textId="30CE3B27" w:rsidR="00675775" w:rsidRPr="00647CC1" w:rsidRDefault="00675775" w:rsidP="00272B07">
            <w:pPr>
              <w:pStyle w:val="TableParagraph"/>
              <w:spacing w:before="40" w:after="40" w:line="276" w:lineRule="auto"/>
              <w:ind w:left="125"/>
              <w:jc w:val="both"/>
              <w:rPr>
                <w:sz w:val="28"/>
                <w:szCs w:val="28"/>
              </w:rPr>
            </w:pPr>
            <w:r w:rsidRPr="00647CC1">
              <w:rPr>
                <w:sz w:val="28"/>
                <w:szCs w:val="28"/>
              </w:rPr>
              <w:t>- Doanh nghiệp có số lao động tham gia Bảo hiểm xã hội trên 500 người/năm.</w:t>
            </w:r>
          </w:p>
        </w:tc>
        <w:tc>
          <w:tcPr>
            <w:tcW w:w="993" w:type="dxa"/>
            <w:tcBorders>
              <w:top w:val="single" w:sz="6" w:space="0" w:color="000000"/>
              <w:left w:val="single" w:sz="6" w:space="0" w:color="000000"/>
              <w:bottom w:val="single" w:sz="6" w:space="0" w:color="000000"/>
              <w:right w:val="single" w:sz="6" w:space="0" w:color="000000"/>
            </w:tcBorders>
          </w:tcPr>
          <w:p w14:paraId="47405E3B"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B6BCB10" w14:textId="77777777" w:rsidR="00675775" w:rsidRPr="00647CC1" w:rsidRDefault="00675775" w:rsidP="00272B07">
            <w:pPr>
              <w:pStyle w:val="TableParagraph"/>
              <w:spacing w:line="286" w:lineRule="exact"/>
              <w:ind w:left="21"/>
              <w:jc w:val="center"/>
              <w:rPr>
                <w:w w:val="101"/>
                <w:sz w:val="28"/>
                <w:szCs w:val="28"/>
              </w:rPr>
            </w:pPr>
            <w:r w:rsidRPr="00647CC1">
              <w:rPr>
                <w:w w:val="101"/>
                <w:sz w:val="28"/>
                <w:szCs w:val="28"/>
              </w:rPr>
              <w:t>35</w:t>
            </w:r>
          </w:p>
        </w:tc>
      </w:tr>
      <w:tr w:rsidR="00647CC1" w:rsidRPr="00647CC1" w14:paraId="296B94E8" w14:textId="77777777" w:rsidTr="005F2F8F">
        <w:trPr>
          <w:trHeight w:val="315"/>
        </w:trPr>
        <w:tc>
          <w:tcPr>
            <w:tcW w:w="567" w:type="dxa"/>
            <w:vMerge/>
            <w:tcBorders>
              <w:left w:val="single" w:sz="6" w:space="0" w:color="000000"/>
              <w:right w:val="single" w:sz="6" w:space="0" w:color="000000"/>
            </w:tcBorders>
            <w:vAlign w:val="center"/>
          </w:tcPr>
          <w:p w14:paraId="2FD3D4A8" w14:textId="77777777" w:rsidR="00675775" w:rsidRPr="00647CC1" w:rsidRDefault="00675775"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6C920EEA" w14:textId="3AE09E55" w:rsidR="00675775" w:rsidRPr="00647CC1" w:rsidRDefault="00675775" w:rsidP="003B0242">
            <w:pPr>
              <w:pStyle w:val="TableParagraph"/>
              <w:spacing w:before="40" w:after="40" w:line="276" w:lineRule="auto"/>
              <w:ind w:left="125"/>
              <w:jc w:val="both"/>
              <w:rPr>
                <w:spacing w:val="-4"/>
                <w:sz w:val="28"/>
                <w:szCs w:val="28"/>
              </w:rPr>
            </w:pPr>
            <w:r w:rsidRPr="00647CC1">
              <w:rPr>
                <w:spacing w:val="-4"/>
                <w:sz w:val="28"/>
                <w:szCs w:val="28"/>
              </w:rPr>
              <w:t>- Doanh nghiệp thuộc nhóm ngành nông nghiệp, lâm nghiệp, thủy sản, xây dựng, công nghiệp có doanh thu hàng năm trên 100 tỷ đồng và lao động có tham gia Bảo hiểm xã hội trên 100 người; hoặc doanh nghiệp thuộc nhóm ngành thương mại, dịch vụ có doanh thu hàng năm trên 200 tỷ đồng và lao động có tham gia Bảo hiểm xã hội trên 50 người.</w:t>
            </w:r>
          </w:p>
        </w:tc>
        <w:tc>
          <w:tcPr>
            <w:tcW w:w="993" w:type="dxa"/>
            <w:tcBorders>
              <w:top w:val="single" w:sz="6" w:space="0" w:color="000000"/>
              <w:left w:val="single" w:sz="6" w:space="0" w:color="000000"/>
              <w:bottom w:val="single" w:sz="6" w:space="0" w:color="000000"/>
              <w:right w:val="single" w:sz="6" w:space="0" w:color="000000"/>
            </w:tcBorders>
          </w:tcPr>
          <w:p w14:paraId="3A5317B3"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0C10F10" w14:textId="77777777" w:rsidR="00675775" w:rsidRPr="00647CC1" w:rsidRDefault="00675775" w:rsidP="00272B07">
            <w:pPr>
              <w:pStyle w:val="TableParagraph"/>
              <w:spacing w:line="286" w:lineRule="exact"/>
              <w:ind w:left="21"/>
              <w:jc w:val="center"/>
              <w:rPr>
                <w:w w:val="101"/>
                <w:sz w:val="28"/>
                <w:szCs w:val="28"/>
              </w:rPr>
            </w:pPr>
            <w:r w:rsidRPr="00647CC1">
              <w:rPr>
                <w:w w:val="101"/>
                <w:sz w:val="28"/>
                <w:szCs w:val="28"/>
              </w:rPr>
              <w:t>30</w:t>
            </w:r>
          </w:p>
        </w:tc>
      </w:tr>
      <w:tr w:rsidR="00647CC1" w:rsidRPr="00647CC1" w14:paraId="79354AAB" w14:textId="77777777" w:rsidTr="007B4E34">
        <w:trPr>
          <w:trHeight w:val="315"/>
        </w:trPr>
        <w:tc>
          <w:tcPr>
            <w:tcW w:w="567" w:type="dxa"/>
            <w:vMerge/>
            <w:tcBorders>
              <w:left w:val="single" w:sz="6" w:space="0" w:color="000000"/>
              <w:bottom w:val="single" w:sz="6" w:space="0" w:color="000000"/>
              <w:right w:val="single" w:sz="6" w:space="0" w:color="000000"/>
            </w:tcBorders>
            <w:vAlign w:val="center"/>
          </w:tcPr>
          <w:p w14:paraId="0508CFBF" w14:textId="77777777" w:rsidR="00675775" w:rsidRPr="00647CC1" w:rsidRDefault="00675775"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3E168F61" w14:textId="0C7E71FE" w:rsidR="00675775" w:rsidRPr="00647CC1" w:rsidRDefault="00675775" w:rsidP="003B0242">
            <w:pPr>
              <w:pStyle w:val="TableParagraph"/>
              <w:spacing w:before="40" w:after="40" w:line="276" w:lineRule="auto"/>
              <w:ind w:left="125"/>
              <w:jc w:val="both"/>
              <w:rPr>
                <w:spacing w:val="-4"/>
                <w:sz w:val="28"/>
                <w:szCs w:val="28"/>
              </w:rPr>
            </w:pPr>
            <w:r w:rsidRPr="00647CC1">
              <w:rPr>
                <w:sz w:val="28"/>
                <w:szCs w:val="28"/>
              </w:rPr>
              <w:t>- Doanh nghiệp thuộc nhóm ngành nông nghiệp, lâm nghiệp, thủy sản, xây dựng, công nghiệp có lợi nhuận trước thuế trên 10 tỷ đồng; hoặc doanh nghiệp thuộc nhóm ngành thương mại, dịch vụ có lợi nhuận trước thuế trên 20 tỷ đồng.</w:t>
            </w:r>
          </w:p>
        </w:tc>
        <w:tc>
          <w:tcPr>
            <w:tcW w:w="993" w:type="dxa"/>
            <w:tcBorders>
              <w:top w:val="single" w:sz="6" w:space="0" w:color="000000"/>
              <w:left w:val="single" w:sz="6" w:space="0" w:color="000000"/>
              <w:bottom w:val="single" w:sz="6" w:space="0" w:color="000000"/>
              <w:right w:val="single" w:sz="6" w:space="0" w:color="000000"/>
            </w:tcBorders>
          </w:tcPr>
          <w:p w14:paraId="02875089" w14:textId="77777777" w:rsidR="00675775" w:rsidRPr="00647CC1" w:rsidRDefault="0067577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C295883" w14:textId="029C0B51" w:rsidR="00675775" w:rsidRPr="00647CC1" w:rsidRDefault="00675775" w:rsidP="00272B07">
            <w:pPr>
              <w:pStyle w:val="TableParagraph"/>
              <w:spacing w:line="286" w:lineRule="exact"/>
              <w:ind w:left="21"/>
              <w:jc w:val="center"/>
              <w:rPr>
                <w:w w:val="101"/>
                <w:sz w:val="28"/>
                <w:szCs w:val="28"/>
              </w:rPr>
            </w:pPr>
            <w:r w:rsidRPr="00647CC1">
              <w:rPr>
                <w:w w:val="101"/>
                <w:sz w:val="28"/>
                <w:szCs w:val="28"/>
              </w:rPr>
              <w:t>30</w:t>
            </w:r>
          </w:p>
        </w:tc>
      </w:tr>
      <w:tr w:rsidR="00647CC1" w:rsidRPr="00647CC1" w14:paraId="79B6F5A9" w14:textId="77777777" w:rsidTr="007B4E3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1F006FB1" w14:textId="2DD8EB20" w:rsidR="00EF20DE" w:rsidRPr="00647CC1" w:rsidRDefault="00EF20DE" w:rsidP="00272B07">
            <w:pPr>
              <w:pStyle w:val="TableParagraph"/>
              <w:jc w:val="center"/>
              <w:rPr>
                <w:b/>
                <w:sz w:val="28"/>
                <w:szCs w:val="28"/>
              </w:rPr>
            </w:pPr>
            <w:r w:rsidRPr="00647CC1">
              <w:rPr>
                <w:b/>
                <w:sz w:val="28"/>
                <w:szCs w:val="28"/>
              </w:rPr>
              <w:t>2</w:t>
            </w:r>
          </w:p>
        </w:tc>
        <w:tc>
          <w:tcPr>
            <w:tcW w:w="6804" w:type="dxa"/>
            <w:gridSpan w:val="2"/>
            <w:tcBorders>
              <w:top w:val="single" w:sz="6" w:space="0" w:color="000000"/>
              <w:left w:val="single" w:sz="6" w:space="0" w:color="000000"/>
              <w:bottom w:val="single" w:sz="6" w:space="0" w:color="000000"/>
              <w:right w:val="single" w:sz="6" w:space="0" w:color="000000"/>
            </w:tcBorders>
          </w:tcPr>
          <w:p w14:paraId="6EC98DAC" w14:textId="198E35A4" w:rsidR="00EF20DE" w:rsidRPr="00647CC1" w:rsidRDefault="00C80766" w:rsidP="00C80766">
            <w:pPr>
              <w:widowControl w:val="0"/>
              <w:tabs>
                <w:tab w:val="left" w:pos="1134"/>
              </w:tabs>
              <w:autoSpaceDE w:val="0"/>
              <w:autoSpaceDN w:val="0"/>
              <w:spacing w:before="120" w:after="120"/>
              <w:jc w:val="both"/>
              <w:rPr>
                <w:b/>
              </w:rPr>
            </w:pPr>
            <w:r w:rsidRPr="00647CC1">
              <w:rPr>
                <w:b/>
              </w:rPr>
              <w:t>Doanh nghiệp được cơ quan có thẩm quyền côn</w:t>
            </w:r>
            <w:r w:rsidR="00694C13" w:rsidRPr="00647CC1">
              <w:rPr>
                <w:b/>
              </w:rPr>
              <w:t>g nhận trong các trường hợp sau</w:t>
            </w:r>
          </w:p>
        </w:tc>
        <w:tc>
          <w:tcPr>
            <w:tcW w:w="993" w:type="dxa"/>
            <w:tcBorders>
              <w:top w:val="single" w:sz="6" w:space="0" w:color="000000"/>
              <w:left w:val="single" w:sz="6" w:space="0" w:color="000000"/>
              <w:bottom w:val="single" w:sz="6" w:space="0" w:color="000000"/>
              <w:right w:val="single" w:sz="6" w:space="0" w:color="000000"/>
            </w:tcBorders>
            <w:vAlign w:val="center"/>
          </w:tcPr>
          <w:p w14:paraId="454CFE6A" w14:textId="781BAE3B" w:rsidR="00EF20DE" w:rsidRPr="00647CC1" w:rsidRDefault="00C80766" w:rsidP="00272B07">
            <w:pPr>
              <w:pStyle w:val="TableParagraph"/>
              <w:jc w:val="center"/>
              <w:rPr>
                <w:b/>
                <w:sz w:val="28"/>
                <w:szCs w:val="28"/>
              </w:rPr>
            </w:pPr>
            <w:r w:rsidRPr="00647CC1">
              <w:rPr>
                <w:b/>
                <w:sz w:val="28"/>
                <w:szCs w:val="28"/>
              </w:rPr>
              <w:t>60</w:t>
            </w:r>
          </w:p>
        </w:tc>
        <w:tc>
          <w:tcPr>
            <w:tcW w:w="992" w:type="dxa"/>
            <w:tcBorders>
              <w:top w:val="single" w:sz="6" w:space="0" w:color="000000"/>
              <w:left w:val="single" w:sz="6" w:space="0" w:color="000000"/>
              <w:bottom w:val="single" w:sz="6" w:space="0" w:color="000000"/>
              <w:right w:val="single" w:sz="6" w:space="0" w:color="000000"/>
            </w:tcBorders>
            <w:vAlign w:val="center"/>
          </w:tcPr>
          <w:p w14:paraId="35C8F6F5" w14:textId="77777777" w:rsidR="00EF20DE" w:rsidRPr="00647CC1" w:rsidRDefault="00EF20DE" w:rsidP="00272B07">
            <w:pPr>
              <w:pStyle w:val="TableParagraph"/>
              <w:spacing w:line="286" w:lineRule="exact"/>
              <w:ind w:left="21"/>
              <w:jc w:val="center"/>
              <w:rPr>
                <w:b/>
                <w:w w:val="101"/>
                <w:sz w:val="28"/>
                <w:szCs w:val="28"/>
              </w:rPr>
            </w:pPr>
          </w:p>
        </w:tc>
      </w:tr>
      <w:tr w:rsidR="00647CC1" w:rsidRPr="00647CC1" w14:paraId="07F705E4" w14:textId="77777777" w:rsidTr="00BF4D50">
        <w:trPr>
          <w:trHeight w:val="438"/>
        </w:trPr>
        <w:tc>
          <w:tcPr>
            <w:tcW w:w="567" w:type="dxa"/>
            <w:tcBorders>
              <w:top w:val="single" w:sz="6" w:space="0" w:color="000000"/>
              <w:left w:val="single" w:sz="6" w:space="0" w:color="000000"/>
              <w:bottom w:val="single" w:sz="6" w:space="0" w:color="000000"/>
              <w:right w:val="single" w:sz="6" w:space="0" w:color="000000"/>
            </w:tcBorders>
            <w:vAlign w:val="center"/>
          </w:tcPr>
          <w:p w14:paraId="088E273C" w14:textId="3DC00803" w:rsidR="003F11C7" w:rsidRPr="00647CC1" w:rsidRDefault="00FD5B75" w:rsidP="00FD5B75">
            <w:pPr>
              <w:pStyle w:val="TableParagraph"/>
              <w:jc w:val="center"/>
              <w:rPr>
                <w:sz w:val="28"/>
                <w:szCs w:val="28"/>
              </w:rPr>
            </w:pPr>
            <w:r w:rsidRPr="00647CC1">
              <w:rPr>
                <w:sz w:val="28"/>
                <w:szCs w:val="28"/>
              </w:rPr>
              <w:t>2.1</w:t>
            </w:r>
          </w:p>
        </w:tc>
        <w:tc>
          <w:tcPr>
            <w:tcW w:w="6804" w:type="dxa"/>
            <w:gridSpan w:val="2"/>
            <w:tcBorders>
              <w:top w:val="single" w:sz="6" w:space="0" w:color="000000"/>
              <w:left w:val="single" w:sz="6" w:space="0" w:color="000000"/>
              <w:bottom w:val="single" w:sz="6" w:space="0" w:color="000000"/>
              <w:right w:val="single" w:sz="6" w:space="0" w:color="000000"/>
            </w:tcBorders>
          </w:tcPr>
          <w:p w14:paraId="5083CF4F" w14:textId="6CDB31D2" w:rsidR="003F11C7" w:rsidRPr="00647CC1" w:rsidRDefault="003F11C7" w:rsidP="003F11C7">
            <w:pPr>
              <w:pStyle w:val="TableParagraph"/>
              <w:rPr>
                <w:sz w:val="28"/>
                <w:szCs w:val="28"/>
              </w:rPr>
            </w:pPr>
            <w:r w:rsidRPr="00647CC1">
              <w:rPr>
                <w:sz w:val="28"/>
                <w:szCs w:val="28"/>
              </w:rPr>
              <w:t xml:space="preserve">  - Doanh nghiệp ứng dụng khoa học, công nghệ</w:t>
            </w:r>
          </w:p>
        </w:tc>
        <w:tc>
          <w:tcPr>
            <w:tcW w:w="993" w:type="dxa"/>
            <w:tcBorders>
              <w:top w:val="single" w:sz="6" w:space="0" w:color="000000"/>
              <w:left w:val="single" w:sz="6" w:space="0" w:color="000000"/>
              <w:bottom w:val="single" w:sz="6" w:space="0" w:color="000000"/>
              <w:right w:val="single" w:sz="6" w:space="0" w:color="000000"/>
            </w:tcBorders>
            <w:vAlign w:val="center"/>
          </w:tcPr>
          <w:p w14:paraId="6BB4F179" w14:textId="2C31F602" w:rsidR="003F11C7" w:rsidRPr="00647CC1" w:rsidRDefault="00BF4D50" w:rsidP="00BF4D50">
            <w:pPr>
              <w:pStyle w:val="TableParagraph"/>
              <w:jc w:val="center"/>
              <w:rPr>
                <w:sz w:val="28"/>
                <w:szCs w:val="28"/>
              </w:rPr>
            </w:pPr>
            <w:r w:rsidRPr="00647CC1">
              <w:rPr>
                <w:w w:val="101"/>
                <w:sz w:val="28"/>
                <w:szCs w:val="28"/>
              </w:rPr>
              <w:t>20</w:t>
            </w:r>
          </w:p>
        </w:tc>
        <w:tc>
          <w:tcPr>
            <w:tcW w:w="992" w:type="dxa"/>
            <w:tcBorders>
              <w:top w:val="single" w:sz="6" w:space="0" w:color="000000"/>
              <w:left w:val="single" w:sz="6" w:space="0" w:color="000000"/>
              <w:bottom w:val="single" w:sz="6" w:space="0" w:color="000000"/>
              <w:right w:val="single" w:sz="6" w:space="0" w:color="000000"/>
            </w:tcBorders>
            <w:vAlign w:val="center"/>
          </w:tcPr>
          <w:p w14:paraId="17A09EC1" w14:textId="77777777" w:rsidR="003F11C7" w:rsidRPr="00647CC1" w:rsidRDefault="003F11C7" w:rsidP="003F11C7">
            <w:pPr>
              <w:pStyle w:val="TableParagraph"/>
              <w:rPr>
                <w:sz w:val="28"/>
                <w:szCs w:val="28"/>
              </w:rPr>
            </w:pPr>
          </w:p>
        </w:tc>
      </w:tr>
      <w:tr w:rsidR="00647CC1" w:rsidRPr="00647CC1" w14:paraId="3FDA358E" w14:textId="77777777" w:rsidTr="007B4E3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7AFB3A5E" w14:textId="77777777" w:rsidR="00EF20DE" w:rsidRPr="00647CC1" w:rsidRDefault="00EF20DE"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12FB3099" w14:textId="51F6E602" w:rsidR="00EF20DE" w:rsidRPr="00647CC1" w:rsidRDefault="00397C3A" w:rsidP="00746B77">
            <w:pPr>
              <w:pStyle w:val="TableParagraph"/>
              <w:spacing w:before="40" w:after="40" w:line="276" w:lineRule="auto"/>
              <w:ind w:left="125"/>
              <w:jc w:val="both"/>
              <w:rPr>
                <w:i/>
                <w:sz w:val="28"/>
                <w:szCs w:val="28"/>
              </w:rPr>
            </w:pPr>
            <w:r w:rsidRPr="00647CC1">
              <w:rPr>
                <w:i/>
                <w:sz w:val="28"/>
                <w:szCs w:val="28"/>
              </w:rPr>
              <w:t xml:space="preserve">+ </w:t>
            </w:r>
            <w:r w:rsidR="00C80766" w:rsidRPr="00647CC1">
              <w:rPr>
                <w:i/>
                <w:sz w:val="28"/>
                <w:szCs w:val="28"/>
              </w:rPr>
              <w:t>Doanh nghiệp khoa học và công nghệ</w:t>
            </w:r>
            <w:r w:rsidR="005E7BE6" w:rsidRPr="00647CC1">
              <w:rPr>
                <w:i/>
                <w:sz w:val="28"/>
                <w:szCs w:val="28"/>
              </w:rPr>
              <w:t xml:space="preserve"> </w:t>
            </w:r>
            <w:r w:rsidR="0019337B" w:rsidRPr="00647CC1">
              <w:rPr>
                <w:rStyle w:val="FootnoteReference"/>
                <w:i/>
              </w:rPr>
              <w:footnoteReference w:id="1"/>
            </w:r>
            <w:r w:rsidR="00C80766" w:rsidRPr="00647CC1">
              <w:rPr>
                <w:rStyle w:val="FootnoteReference"/>
                <w:i/>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49840837" w14:textId="77777777" w:rsidR="00EF20DE" w:rsidRPr="00647CC1" w:rsidRDefault="00EF20DE"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93C0D61" w14:textId="2F59FEB4" w:rsidR="00EF20DE" w:rsidRPr="00647CC1" w:rsidRDefault="005E7BE6" w:rsidP="00272B07">
            <w:pPr>
              <w:pStyle w:val="TableParagraph"/>
              <w:spacing w:line="286" w:lineRule="exact"/>
              <w:ind w:left="21"/>
              <w:jc w:val="center"/>
              <w:rPr>
                <w:i/>
                <w:w w:val="101"/>
                <w:sz w:val="28"/>
                <w:szCs w:val="28"/>
              </w:rPr>
            </w:pPr>
            <w:r w:rsidRPr="00647CC1">
              <w:rPr>
                <w:i/>
                <w:w w:val="101"/>
                <w:sz w:val="28"/>
                <w:szCs w:val="28"/>
              </w:rPr>
              <w:t>20</w:t>
            </w:r>
          </w:p>
        </w:tc>
      </w:tr>
      <w:tr w:rsidR="00647CC1" w:rsidRPr="00647CC1" w14:paraId="784F7FC8" w14:textId="77777777" w:rsidTr="007B4E3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314550F8" w14:textId="77777777" w:rsidR="00EF20DE" w:rsidRPr="00647CC1" w:rsidRDefault="00EF20DE"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4B3FFF67" w14:textId="69A1E755" w:rsidR="00EF20DE" w:rsidRPr="00647CC1" w:rsidRDefault="00397C3A" w:rsidP="00BB5AC6">
            <w:pPr>
              <w:pStyle w:val="TableParagraph"/>
              <w:spacing w:before="40" w:after="40" w:line="276" w:lineRule="auto"/>
              <w:ind w:left="125"/>
              <w:jc w:val="both"/>
              <w:rPr>
                <w:i/>
                <w:sz w:val="28"/>
                <w:szCs w:val="28"/>
              </w:rPr>
            </w:pPr>
            <w:r w:rsidRPr="00647CC1">
              <w:rPr>
                <w:i/>
                <w:sz w:val="28"/>
                <w:szCs w:val="28"/>
              </w:rPr>
              <w:t xml:space="preserve">+ </w:t>
            </w:r>
            <w:r w:rsidR="00C80766" w:rsidRPr="00647CC1">
              <w:rPr>
                <w:i/>
                <w:sz w:val="28"/>
                <w:szCs w:val="28"/>
              </w:rPr>
              <w:t>Doanh nghiệp nông nghiệp ứng dụng công nghệ cao</w:t>
            </w:r>
            <w:r w:rsidR="00D526D2" w:rsidRPr="00647CC1">
              <w:rPr>
                <w:i/>
                <w:sz w:val="28"/>
                <w:szCs w:val="28"/>
              </w:rPr>
              <w:t xml:space="preserve"> </w:t>
            </w:r>
            <w:r w:rsidR="006117D8" w:rsidRPr="00647CC1">
              <w:rPr>
                <w:rStyle w:val="FootnoteReference"/>
                <w:i/>
                <w:sz w:val="28"/>
                <w:szCs w:val="28"/>
              </w:rPr>
              <w:footnoteReference w:id="2"/>
            </w:r>
          </w:p>
        </w:tc>
        <w:tc>
          <w:tcPr>
            <w:tcW w:w="993" w:type="dxa"/>
            <w:tcBorders>
              <w:top w:val="single" w:sz="6" w:space="0" w:color="000000"/>
              <w:left w:val="single" w:sz="6" w:space="0" w:color="000000"/>
              <w:bottom w:val="single" w:sz="6" w:space="0" w:color="000000"/>
              <w:right w:val="single" w:sz="6" w:space="0" w:color="000000"/>
            </w:tcBorders>
            <w:vAlign w:val="center"/>
          </w:tcPr>
          <w:p w14:paraId="7135ECEE" w14:textId="77777777" w:rsidR="00EF20DE" w:rsidRPr="00647CC1" w:rsidRDefault="00EF20DE"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CCF507C" w14:textId="4A906D83" w:rsidR="00EF20DE" w:rsidRPr="00647CC1" w:rsidRDefault="005E7BE6" w:rsidP="00272B07">
            <w:pPr>
              <w:pStyle w:val="TableParagraph"/>
              <w:spacing w:line="286" w:lineRule="exact"/>
              <w:ind w:left="21"/>
              <w:jc w:val="center"/>
              <w:rPr>
                <w:i/>
                <w:w w:val="101"/>
                <w:sz w:val="28"/>
                <w:szCs w:val="28"/>
              </w:rPr>
            </w:pPr>
            <w:r w:rsidRPr="00647CC1">
              <w:rPr>
                <w:i/>
                <w:w w:val="101"/>
                <w:sz w:val="28"/>
                <w:szCs w:val="28"/>
              </w:rPr>
              <w:t>20</w:t>
            </w:r>
          </w:p>
        </w:tc>
      </w:tr>
      <w:tr w:rsidR="00647CC1" w:rsidRPr="00647CC1" w14:paraId="370BFC11" w14:textId="77777777" w:rsidTr="007B4E3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797438A6" w14:textId="77777777" w:rsidR="00C80766" w:rsidRPr="00647CC1" w:rsidRDefault="00C80766"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7AAE3D00" w14:textId="186BD47A" w:rsidR="00C80766" w:rsidRPr="00647CC1" w:rsidRDefault="00397C3A" w:rsidP="007C4847">
            <w:pPr>
              <w:pStyle w:val="TableParagraph"/>
              <w:spacing w:before="40" w:after="40" w:line="276" w:lineRule="auto"/>
              <w:ind w:left="125"/>
              <w:jc w:val="both"/>
              <w:rPr>
                <w:i/>
                <w:sz w:val="28"/>
                <w:szCs w:val="28"/>
              </w:rPr>
            </w:pPr>
            <w:r w:rsidRPr="00647CC1">
              <w:rPr>
                <w:i/>
                <w:sz w:val="28"/>
                <w:szCs w:val="28"/>
              </w:rPr>
              <w:t xml:space="preserve">+ </w:t>
            </w:r>
            <w:r w:rsidR="00C80766" w:rsidRPr="00647CC1">
              <w:rPr>
                <w:i/>
                <w:sz w:val="28"/>
                <w:szCs w:val="28"/>
              </w:rPr>
              <w:t>Doanh nghiệp công nghệ cao</w:t>
            </w:r>
            <w:r w:rsidR="005E7BE6" w:rsidRPr="00647CC1">
              <w:rPr>
                <w:i/>
                <w:sz w:val="28"/>
                <w:szCs w:val="28"/>
              </w:rPr>
              <w:t xml:space="preserve"> </w:t>
            </w:r>
            <w:r w:rsidR="0019337B" w:rsidRPr="00647CC1">
              <w:rPr>
                <w:rStyle w:val="FootnoteReference"/>
                <w:i/>
              </w:rPr>
              <w:footnoteReference w:id="3"/>
            </w:r>
          </w:p>
        </w:tc>
        <w:tc>
          <w:tcPr>
            <w:tcW w:w="993" w:type="dxa"/>
            <w:tcBorders>
              <w:top w:val="single" w:sz="6" w:space="0" w:color="000000"/>
              <w:left w:val="single" w:sz="6" w:space="0" w:color="000000"/>
              <w:bottom w:val="single" w:sz="6" w:space="0" w:color="000000"/>
              <w:right w:val="single" w:sz="6" w:space="0" w:color="000000"/>
            </w:tcBorders>
            <w:vAlign w:val="center"/>
          </w:tcPr>
          <w:p w14:paraId="09671D38" w14:textId="77777777" w:rsidR="00C80766" w:rsidRPr="00647CC1" w:rsidRDefault="00C80766"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3D89654" w14:textId="39D5B40F" w:rsidR="00C80766" w:rsidRPr="00647CC1" w:rsidRDefault="005E7BE6" w:rsidP="00272B07">
            <w:pPr>
              <w:pStyle w:val="TableParagraph"/>
              <w:spacing w:line="286" w:lineRule="exact"/>
              <w:ind w:left="21"/>
              <w:jc w:val="center"/>
              <w:rPr>
                <w:i/>
                <w:w w:val="101"/>
                <w:sz w:val="28"/>
                <w:szCs w:val="28"/>
              </w:rPr>
            </w:pPr>
            <w:r w:rsidRPr="00647CC1">
              <w:rPr>
                <w:i/>
                <w:w w:val="101"/>
                <w:sz w:val="28"/>
                <w:szCs w:val="28"/>
              </w:rPr>
              <w:t>20</w:t>
            </w:r>
          </w:p>
        </w:tc>
      </w:tr>
      <w:tr w:rsidR="00647CC1" w:rsidRPr="00647CC1" w14:paraId="142A8CFD" w14:textId="77777777" w:rsidTr="007B4E34">
        <w:trPr>
          <w:trHeight w:val="315"/>
        </w:trPr>
        <w:tc>
          <w:tcPr>
            <w:tcW w:w="567" w:type="dxa"/>
            <w:tcBorders>
              <w:top w:val="single" w:sz="6" w:space="0" w:color="000000"/>
              <w:left w:val="single" w:sz="6" w:space="0" w:color="000000"/>
              <w:bottom w:val="single" w:sz="6" w:space="0" w:color="000000"/>
              <w:right w:val="single" w:sz="6" w:space="0" w:color="000000"/>
            </w:tcBorders>
            <w:vAlign w:val="center"/>
          </w:tcPr>
          <w:p w14:paraId="323F1896" w14:textId="756D7B8C" w:rsidR="005E7BE6" w:rsidRPr="00647CC1" w:rsidRDefault="00FD5B75" w:rsidP="00FD5B75">
            <w:pPr>
              <w:pStyle w:val="TableParagraph"/>
              <w:jc w:val="center"/>
              <w:rPr>
                <w:b/>
                <w:i/>
                <w:sz w:val="28"/>
                <w:szCs w:val="28"/>
              </w:rPr>
            </w:pPr>
            <w:r w:rsidRPr="00647CC1">
              <w:rPr>
                <w:sz w:val="28"/>
                <w:szCs w:val="28"/>
              </w:rPr>
              <w:lastRenderedPageBreak/>
              <w:t>2.2</w:t>
            </w:r>
          </w:p>
        </w:tc>
        <w:tc>
          <w:tcPr>
            <w:tcW w:w="6804" w:type="dxa"/>
            <w:gridSpan w:val="2"/>
            <w:tcBorders>
              <w:top w:val="single" w:sz="6" w:space="0" w:color="000000"/>
              <w:left w:val="single" w:sz="6" w:space="0" w:color="000000"/>
              <w:bottom w:val="single" w:sz="6" w:space="0" w:color="000000"/>
              <w:right w:val="single" w:sz="6" w:space="0" w:color="000000"/>
            </w:tcBorders>
          </w:tcPr>
          <w:p w14:paraId="399F04D7" w14:textId="24C1D8E2" w:rsidR="005E7BE6" w:rsidRPr="00647CC1" w:rsidRDefault="005E7BE6" w:rsidP="0019337B">
            <w:pPr>
              <w:pStyle w:val="TableParagraph"/>
              <w:spacing w:before="40" w:after="40" w:line="276" w:lineRule="auto"/>
              <w:ind w:left="125"/>
              <w:jc w:val="both"/>
              <w:rPr>
                <w:sz w:val="28"/>
                <w:szCs w:val="28"/>
              </w:rPr>
            </w:pPr>
            <w:r w:rsidRPr="00647CC1">
              <w:rPr>
                <w:sz w:val="28"/>
                <w:szCs w:val="28"/>
              </w:rPr>
              <w:t xml:space="preserve">- Doanh nghiệp chuyển đổi số </w:t>
            </w:r>
            <w:r w:rsidRPr="00647CC1">
              <w:rPr>
                <w:rStyle w:val="FootnoteReference"/>
                <w:sz w:val="28"/>
                <w:szCs w:val="28"/>
              </w:rPr>
              <w:footnoteReference w:id="4"/>
            </w:r>
          </w:p>
        </w:tc>
        <w:tc>
          <w:tcPr>
            <w:tcW w:w="993" w:type="dxa"/>
            <w:tcBorders>
              <w:top w:val="single" w:sz="6" w:space="0" w:color="000000"/>
              <w:left w:val="single" w:sz="6" w:space="0" w:color="000000"/>
              <w:bottom w:val="single" w:sz="6" w:space="0" w:color="000000"/>
              <w:right w:val="single" w:sz="6" w:space="0" w:color="000000"/>
            </w:tcBorders>
            <w:vAlign w:val="center"/>
          </w:tcPr>
          <w:p w14:paraId="2489777C" w14:textId="4D84A0DD" w:rsidR="005E7BE6" w:rsidRPr="00647CC1" w:rsidRDefault="00E466BB" w:rsidP="00272B07">
            <w:pPr>
              <w:pStyle w:val="TableParagraph"/>
              <w:jc w:val="center"/>
              <w:rPr>
                <w:sz w:val="28"/>
                <w:szCs w:val="28"/>
              </w:rPr>
            </w:pPr>
            <w:r w:rsidRPr="00647CC1">
              <w:rPr>
                <w:w w:val="101"/>
                <w:sz w:val="28"/>
                <w:szCs w:val="28"/>
              </w:rPr>
              <w:t>40</w:t>
            </w:r>
          </w:p>
        </w:tc>
        <w:tc>
          <w:tcPr>
            <w:tcW w:w="992" w:type="dxa"/>
            <w:tcBorders>
              <w:top w:val="single" w:sz="6" w:space="0" w:color="000000"/>
              <w:left w:val="single" w:sz="6" w:space="0" w:color="000000"/>
              <w:bottom w:val="single" w:sz="6" w:space="0" w:color="000000"/>
              <w:right w:val="single" w:sz="6" w:space="0" w:color="000000"/>
            </w:tcBorders>
            <w:vAlign w:val="center"/>
          </w:tcPr>
          <w:p w14:paraId="48B99F8C" w14:textId="1606E4D6" w:rsidR="005E7BE6" w:rsidRPr="00647CC1" w:rsidRDefault="005E7BE6" w:rsidP="00272B07">
            <w:pPr>
              <w:pStyle w:val="TableParagraph"/>
              <w:spacing w:line="286" w:lineRule="exact"/>
              <w:ind w:left="21"/>
              <w:jc w:val="center"/>
              <w:rPr>
                <w:w w:val="101"/>
                <w:sz w:val="28"/>
                <w:szCs w:val="28"/>
              </w:rPr>
            </w:pPr>
          </w:p>
        </w:tc>
      </w:tr>
      <w:tr w:rsidR="00647CC1" w:rsidRPr="00647CC1" w14:paraId="4EA4CA99" w14:textId="77777777" w:rsidTr="00FD5B75">
        <w:trPr>
          <w:trHeight w:val="315"/>
        </w:trPr>
        <w:tc>
          <w:tcPr>
            <w:tcW w:w="567" w:type="dxa"/>
            <w:tcBorders>
              <w:left w:val="single" w:sz="6" w:space="0" w:color="000000"/>
              <w:right w:val="single" w:sz="6" w:space="0" w:color="000000"/>
            </w:tcBorders>
            <w:vAlign w:val="center"/>
          </w:tcPr>
          <w:p w14:paraId="419975CF" w14:textId="77777777" w:rsidR="004E7B81" w:rsidRPr="00647CC1" w:rsidRDefault="004E7B81"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37496582" w14:textId="0E8DDCE8" w:rsidR="004E7B81" w:rsidRPr="00647CC1" w:rsidRDefault="004E7B81" w:rsidP="00474BA5">
            <w:pPr>
              <w:pStyle w:val="TableParagraph"/>
              <w:spacing w:before="40" w:after="40" w:line="276" w:lineRule="auto"/>
              <w:ind w:left="125"/>
              <w:jc w:val="both"/>
              <w:rPr>
                <w:i/>
                <w:sz w:val="28"/>
                <w:szCs w:val="28"/>
              </w:rPr>
            </w:pPr>
            <w:r w:rsidRPr="00647CC1">
              <w:rPr>
                <w:i/>
                <w:sz w:val="28"/>
                <w:szCs w:val="28"/>
              </w:rPr>
              <w:t>+ Doanh nghiệp chuyển đổi số</w:t>
            </w:r>
            <w:r w:rsidR="00F8407D" w:rsidRPr="00647CC1">
              <w:rPr>
                <w:i/>
                <w:sz w:val="28"/>
                <w:szCs w:val="28"/>
              </w:rPr>
              <w:t xml:space="preserve"> từ</w:t>
            </w:r>
            <w:r w:rsidRPr="00647CC1">
              <w:rPr>
                <w:i/>
                <w:sz w:val="28"/>
                <w:szCs w:val="28"/>
              </w:rPr>
              <w:t xml:space="preserve"> mức độ </w:t>
            </w:r>
            <w:r w:rsidR="0081158D" w:rsidRPr="00647CC1">
              <w:rPr>
                <w:i/>
                <w:sz w:val="28"/>
                <w:szCs w:val="28"/>
              </w:rPr>
              <w:t>3</w:t>
            </w:r>
            <w:r w:rsidRPr="00647CC1">
              <w:rPr>
                <w:i/>
                <w:sz w:val="28"/>
                <w:szCs w:val="28"/>
              </w:rPr>
              <w:t xml:space="preserve"> (</w:t>
            </w:r>
            <w:r w:rsidR="0081158D" w:rsidRPr="00647CC1">
              <w:rPr>
                <w:i/>
                <w:sz w:val="28"/>
                <w:szCs w:val="28"/>
              </w:rPr>
              <w:t>Hình thành</w:t>
            </w:r>
            <w:r w:rsidRPr="00647CC1">
              <w:rPr>
                <w:i/>
                <w:sz w:val="28"/>
                <w:szCs w:val="28"/>
              </w:rPr>
              <w:t>)</w:t>
            </w:r>
            <w:r w:rsidR="003130A5" w:rsidRPr="00647CC1">
              <w:rPr>
                <w:i/>
                <w:sz w:val="28"/>
                <w:szCs w:val="2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15C807DE" w14:textId="77777777" w:rsidR="004E7B81" w:rsidRPr="00647CC1" w:rsidRDefault="004E7B81"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5E288BF" w14:textId="049305B9" w:rsidR="004E7B81" w:rsidRPr="00647CC1" w:rsidRDefault="00193262" w:rsidP="00272B07">
            <w:pPr>
              <w:pStyle w:val="TableParagraph"/>
              <w:spacing w:line="286" w:lineRule="exact"/>
              <w:ind w:left="21"/>
              <w:jc w:val="center"/>
              <w:rPr>
                <w:i/>
                <w:w w:val="101"/>
                <w:sz w:val="28"/>
                <w:szCs w:val="28"/>
              </w:rPr>
            </w:pPr>
            <w:r w:rsidRPr="00647CC1">
              <w:rPr>
                <w:i/>
                <w:w w:val="101"/>
                <w:sz w:val="28"/>
                <w:szCs w:val="28"/>
              </w:rPr>
              <w:t>20</w:t>
            </w:r>
          </w:p>
        </w:tc>
      </w:tr>
      <w:tr w:rsidR="00647CC1" w:rsidRPr="00647CC1" w14:paraId="12EC7990" w14:textId="77777777" w:rsidTr="00E87DD6">
        <w:trPr>
          <w:trHeight w:val="315"/>
        </w:trPr>
        <w:tc>
          <w:tcPr>
            <w:tcW w:w="567" w:type="dxa"/>
            <w:tcBorders>
              <w:left w:val="single" w:sz="6" w:space="0" w:color="000000"/>
              <w:right w:val="single" w:sz="6" w:space="0" w:color="000000"/>
            </w:tcBorders>
            <w:vAlign w:val="center"/>
          </w:tcPr>
          <w:p w14:paraId="55C985F9" w14:textId="77777777" w:rsidR="00474BA5" w:rsidRPr="00647CC1" w:rsidRDefault="00474BA5" w:rsidP="00E87DD6">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2F257D52" w14:textId="04842077" w:rsidR="00474BA5" w:rsidRPr="00647CC1" w:rsidRDefault="00474BA5" w:rsidP="00474BA5">
            <w:pPr>
              <w:pStyle w:val="TableParagraph"/>
              <w:spacing w:before="40" w:after="40" w:line="276" w:lineRule="auto"/>
              <w:ind w:left="125"/>
              <w:jc w:val="both"/>
              <w:rPr>
                <w:i/>
                <w:sz w:val="28"/>
                <w:szCs w:val="28"/>
              </w:rPr>
            </w:pPr>
            <w:r w:rsidRPr="00647CC1">
              <w:rPr>
                <w:i/>
                <w:sz w:val="28"/>
                <w:szCs w:val="28"/>
              </w:rPr>
              <w:t>+ Doanh nghiệp chuyển đổi số từ mức độ 4 (Nâng cao</w:t>
            </w:r>
            <w:r w:rsidR="00B52F9A" w:rsidRPr="00647CC1">
              <w:rPr>
                <w:i/>
                <w:sz w:val="28"/>
                <w:szCs w:val="2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4C4580CA" w14:textId="77777777" w:rsidR="00474BA5" w:rsidRPr="00647CC1" w:rsidRDefault="00474BA5" w:rsidP="00E87DD6">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16AA299" w14:textId="5BC94D3C" w:rsidR="00474BA5" w:rsidRPr="00647CC1" w:rsidRDefault="007E73AC" w:rsidP="00E87DD6">
            <w:pPr>
              <w:pStyle w:val="TableParagraph"/>
              <w:spacing w:line="286" w:lineRule="exact"/>
              <w:ind w:left="21"/>
              <w:jc w:val="center"/>
              <w:rPr>
                <w:i/>
                <w:w w:val="101"/>
                <w:sz w:val="28"/>
                <w:szCs w:val="28"/>
              </w:rPr>
            </w:pPr>
            <w:r w:rsidRPr="00647CC1">
              <w:rPr>
                <w:i/>
                <w:w w:val="101"/>
                <w:sz w:val="28"/>
                <w:szCs w:val="28"/>
              </w:rPr>
              <w:t>30</w:t>
            </w:r>
          </w:p>
        </w:tc>
      </w:tr>
      <w:tr w:rsidR="00647CC1" w:rsidRPr="00647CC1" w14:paraId="201AD486" w14:textId="77777777" w:rsidTr="00FD5B75">
        <w:trPr>
          <w:trHeight w:val="315"/>
        </w:trPr>
        <w:tc>
          <w:tcPr>
            <w:tcW w:w="567" w:type="dxa"/>
            <w:tcBorders>
              <w:left w:val="single" w:sz="6" w:space="0" w:color="000000"/>
              <w:right w:val="single" w:sz="6" w:space="0" w:color="000000"/>
            </w:tcBorders>
            <w:vAlign w:val="center"/>
          </w:tcPr>
          <w:p w14:paraId="0211B15C" w14:textId="77777777" w:rsidR="00474BA5" w:rsidRPr="00647CC1" w:rsidRDefault="00474BA5" w:rsidP="00272B07">
            <w:pPr>
              <w:pStyle w:val="TableParagraph"/>
              <w:jc w:val="center"/>
              <w:rPr>
                <w:b/>
                <w:i/>
                <w:sz w:val="28"/>
                <w:szCs w:val="28"/>
              </w:rPr>
            </w:pPr>
          </w:p>
        </w:tc>
        <w:tc>
          <w:tcPr>
            <w:tcW w:w="6804" w:type="dxa"/>
            <w:gridSpan w:val="2"/>
            <w:tcBorders>
              <w:top w:val="single" w:sz="6" w:space="0" w:color="000000"/>
              <w:left w:val="single" w:sz="6" w:space="0" w:color="000000"/>
              <w:bottom w:val="single" w:sz="6" w:space="0" w:color="000000"/>
              <w:right w:val="single" w:sz="6" w:space="0" w:color="000000"/>
            </w:tcBorders>
          </w:tcPr>
          <w:p w14:paraId="7BCDB7D6" w14:textId="1728F2FC" w:rsidR="00474BA5" w:rsidRPr="00647CC1" w:rsidRDefault="00474BA5" w:rsidP="00474BA5">
            <w:pPr>
              <w:pStyle w:val="TableParagraph"/>
              <w:spacing w:before="40" w:after="40" w:line="276" w:lineRule="auto"/>
              <w:ind w:left="125"/>
              <w:jc w:val="both"/>
              <w:rPr>
                <w:i/>
                <w:sz w:val="28"/>
                <w:szCs w:val="28"/>
              </w:rPr>
            </w:pPr>
            <w:r w:rsidRPr="00647CC1">
              <w:rPr>
                <w:i/>
                <w:sz w:val="28"/>
                <w:szCs w:val="28"/>
              </w:rPr>
              <w:t>+ Doanh nghiệp chuyển đổi số từ mức độ 5 (Dẫn dắt</w:t>
            </w:r>
            <w:r w:rsidR="00B52F9A" w:rsidRPr="00647CC1">
              <w:rPr>
                <w:i/>
                <w:sz w:val="28"/>
                <w:szCs w:val="28"/>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1E128D66" w14:textId="77777777" w:rsidR="00474BA5" w:rsidRPr="00647CC1" w:rsidRDefault="00474BA5" w:rsidP="00272B07">
            <w:pPr>
              <w:pStyle w:val="TableParagraph"/>
              <w:jc w:val="center"/>
              <w:rPr>
                <w:sz w:val="28"/>
                <w:szCs w:val="28"/>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8C747D0" w14:textId="54A4E311" w:rsidR="00474BA5" w:rsidRPr="00647CC1" w:rsidRDefault="007E73AC" w:rsidP="00272B07">
            <w:pPr>
              <w:pStyle w:val="TableParagraph"/>
              <w:spacing w:line="286" w:lineRule="exact"/>
              <w:ind w:left="21"/>
              <w:jc w:val="center"/>
              <w:rPr>
                <w:i/>
                <w:w w:val="101"/>
                <w:sz w:val="28"/>
                <w:szCs w:val="28"/>
              </w:rPr>
            </w:pPr>
            <w:r w:rsidRPr="00647CC1">
              <w:rPr>
                <w:i/>
                <w:w w:val="101"/>
                <w:sz w:val="28"/>
                <w:szCs w:val="28"/>
              </w:rPr>
              <w:t>40</w:t>
            </w:r>
          </w:p>
        </w:tc>
      </w:tr>
    </w:tbl>
    <w:p w14:paraId="54E492B9" w14:textId="398915C2" w:rsidR="00454EFD" w:rsidRPr="00433D13" w:rsidRDefault="00B07E5F" w:rsidP="002B7394">
      <w:pPr>
        <w:pStyle w:val="ListParagraph"/>
        <w:widowControl w:val="0"/>
        <w:autoSpaceDE w:val="0"/>
        <w:autoSpaceDN w:val="0"/>
        <w:spacing w:before="120" w:line="276" w:lineRule="auto"/>
        <w:ind w:left="0" w:firstLine="709"/>
        <w:contextualSpacing w:val="0"/>
        <w:jc w:val="both"/>
      </w:pPr>
      <w:r w:rsidRPr="00647CC1">
        <w:rPr>
          <w:spacing w:val="-6"/>
        </w:rPr>
        <w:tab/>
      </w:r>
      <w:r w:rsidRPr="00433D13">
        <w:rPr>
          <w:i/>
        </w:rPr>
        <w:t>Lưu ý:</w:t>
      </w:r>
      <w:r w:rsidRPr="00433D13">
        <w:t xml:space="preserve"> Các tiêu chí thành phần được quy định điểm chi tiết, điểm tối đa; trường hợp doanh nghiệp thỏa nhiều tiêu chí thì chọn tiêu chí có số điểm cao nhất.</w:t>
      </w:r>
    </w:p>
    <w:p w14:paraId="5B14739D" w14:textId="77777777" w:rsidR="00454EFD" w:rsidRPr="00647CC1" w:rsidRDefault="00454EFD">
      <w:pPr>
        <w:spacing w:after="200" w:line="276" w:lineRule="auto"/>
        <w:rPr>
          <w:spacing w:val="-6"/>
        </w:rPr>
      </w:pPr>
      <w:r w:rsidRPr="00647CC1">
        <w:rPr>
          <w:spacing w:val="-6"/>
        </w:rPr>
        <w:br w:type="page"/>
      </w:r>
    </w:p>
    <w:p w14:paraId="75990083" w14:textId="77777777" w:rsidR="0043244A" w:rsidRPr="00647CC1" w:rsidRDefault="0043244A" w:rsidP="00454EFD">
      <w:pPr>
        <w:pStyle w:val="ListParagraph"/>
        <w:shd w:val="clear" w:color="auto" w:fill="FFFFFF"/>
        <w:tabs>
          <w:tab w:val="left" w:pos="851"/>
        </w:tabs>
        <w:spacing w:line="234" w:lineRule="atLeast"/>
        <w:ind w:left="0"/>
        <w:jc w:val="center"/>
        <w:rPr>
          <w:b/>
        </w:rPr>
        <w:sectPr w:rsidR="0043244A" w:rsidRPr="00647CC1" w:rsidSect="00587A8E">
          <w:pgSz w:w="11907" w:h="16839" w:code="9"/>
          <w:pgMar w:top="1134" w:right="851" w:bottom="1134" w:left="1701" w:header="720" w:footer="170" w:gutter="0"/>
          <w:pgNumType w:start="1" w:chapStyle="1"/>
          <w:cols w:space="720"/>
          <w:titlePg/>
          <w:docGrid w:linePitch="381"/>
        </w:sectPr>
      </w:pPr>
    </w:p>
    <w:p w14:paraId="3AA43A75" w14:textId="113C0769" w:rsidR="00454EFD" w:rsidRPr="00647CC1" w:rsidRDefault="00454EFD" w:rsidP="00CA54B7">
      <w:pPr>
        <w:pStyle w:val="ListParagraph"/>
        <w:shd w:val="clear" w:color="auto" w:fill="FFFFFF"/>
        <w:tabs>
          <w:tab w:val="left" w:pos="851"/>
        </w:tabs>
        <w:ind w:left="0"/>
        <w:contextualSpacing w:val="0"/>
        <w:jc w:val="center"/>
        <w:rPr>
          <w:b/>
        </w:rPr>
      </w:pPr>
      <w:r w:rsidRPr="00647CC1">
        <w:rPr>
          <w:b/>
        </w:rPr>
        <w:lastRenderedPageBreak/>
        <w:t>P</w:t>
      </w:r>
      <w:r w:rsidR="00E11D57" w:rsidRPr="00647CC1">
        <w:rPr>
          <w:b/>
        </w:rPr>
        <w:t>hụ lục</w:t>
      </w:r>
      <w:r w:rsidRPr="00647CC1">
        <w:rPr>
          <w:b/>
        </w:rPr>
        <w:t xml:space="preserve"> </w:t>
      </w:r>
      <w:r w:rsidR="00E11D57">
        <w:rPr>
          <w:b/>
        </w:rPr>
        <w:t>IV</w:t>
      </w:r>
    </w:p>
    <w:p w14:paraId="49636DF9" w14:textId="2E76C134" w:rsidR="00454EFD" w:rsidRPr="00647CC1" w:rsidRDefault="00E11D57" w:rsidP="00CA54B7">
      <w:pPr>
        <w:pStyle w:val="ListParagraph"/>
        <w:shd w:val="clear" w:color="auto" w:fill="FFFFFF"/>
        <w:tabs>
          <w:tab w:val="left" w:pos="851"/>
        </w:tabs>
        <w:ind w:left="0"/>
        <w:contextualSpacing w:val="0"/>
        <w:jc w:val="center"/>
        <w:rPr>
          <w:b/>
        </w:rPr>
      </w:pPr>
      <w:r w:rsidRPr="00647CC1">
        <w:rPr>
          <w:b/>
        </w:rPr>
        <w:t>TIÊU CHÍ “DOANH NGHIỆP XANH”</w:t>
      </w:r>
    </w:p>
    <w:p w14:paraId="067ED0A3" w14:textId="58B74083" w:rsidR="00454EFD" w:rsidRPr="00647CC1" w:rsidRDefault="00454EFD" w:rsidP="00CA54B7">
      <w:pPr>
        <w:shd w:val="clear" w:color="auto" w:fill="FFFFFF"/>
        <w:jc w:val="center"/>
        <w:rPr>
          <w:i/>
          <w:iCs/>
        </w:rPr>
      </w:pPr>
      <w:r w:rsidRPr="00647CC1">
        <w:rPr>
          <w:i/>
          <w:iCs/>
          <w:lang w:val="vi-VN"/>
        </w:rPr>
        <w:t>(</w:t>
      </w:r>
      <w:r w:rsidR="00E11D57" w:rsidRPr="00647CC1">
        <w:rPr>
          <w:i/>
          <w:iCs/>
          <w:lang w:val="vi-VN"/>
        </w:rPr>
        <w:t xml:space="preserve">Kèm </w:t>
      </w:r>
      <w:r w:rsidRPr="00647CC1">
        <w:rPr>
          <w:i/>
          <w:iCs/>
          <w:lang w:val="vi-VN"/>
        </w:rPr>
        <w:t xml:space="preserve">theo Quyết định số </w:t>
      </w:r>
      <w:r w:rsidRPr="00647CC1">
        <w:rPr>
          <w:i/>
          <w:iCs/>
        </w:rPr>
        <w:t xml:space="preserve">  </w:t>
      </w:r>
      <w:r w:rsidR="00E11D57">
        <w:rPr>
          <w:i/>
          <w:iCs/>
        </w:rPr>
        <w:t xml:space="preserve">    </w:t>
      </w:r>
      <w:r w:rsidRPr="00647CC1">
        <w:rPr>
          <w:i/>
          <w:iCs/>
        </w:rPr>
        <w:t xml:space="preserve">  /202</w:t>
      </w:r>
      <w:r w:rsidR="00F41878" w:rsidRPr="00647CC1">
        <w:rPr>
          <w:i/>
          <w:iCs/>
        </w:rPr>
        <w:t>4</w:t>
      </w:r>
      <w:r w:rsidRPr="00647CC1">
        <w:rPr>
          <w:i/>
          <w:iCs/>
          <w:lang w:val="vi-VN"/>
        </w:rPr>
        <w:t xml:space="preserve">/QĐ-UBND ngày </w:t>
      </w:r>
      <w:r w:rsidR="00E11D57">
        <w:rPr>
          <w:i/>
          <w:iCs/>
        </w:rPr>
        <w:t xml:space="preserve">   </w:t>
      </w:r>
      <w:r w:rsidRPr="00647CC1">
        <w:rPr>
          <w:i/>
          <w:iCs/>
        </w:rPr>
        <w:t xml:space="preserve">  </w:t>
      </w:r>
      <w:r w:rsidRPr="00647CC1">
        <w:rPr>
          <w:i/>
          <w:iCs/>
          <w:lang w:val="vi-VN"/>
        </w:rPr>
        <w:t xml:space="preserve"> tháng</w:t>
      </w:r>
      <w:r w:rsidR="00E11D57">
        <w:rPr>
          <w:i/>
          <w:iCs/>
        </w:rPr>
        <w:t xml:space="preserve">  </w:t>
      </w:r>
      <w:r w:rsidR="004E1CFD">
        <w:rPr>
          <w:i/>
          <w:iCs/>
        </w:rPr>
        <w:t xml:space="preserve"> </w:t>
      </w:r>
      <w:r w:rsidR="00E11D57">
        <w:rPr>
          <w:i/>
          <w:iCs/>
        </w:rPr>
        <w:t xml:space="preserve">  </w:t>
      </w:r>
      <w:r w:rsidRPr="00647CC1">
        <w:rPr>
          <w:i/>
          <w:iCs/>
          <w:lang w:val="vi-VN"/>
        </w:rPr>
        <w:t xml:space="preserve"> năm </w:t>
      </w:r>
      <w:r w:rsidRPr="00647CC1">
        <w:rPr>
          <w:i/>
          <w:iCs/>
        </w:rPr>
        <w:t>20</w:t>
      </w:r>
      <w:r w:rsidR="00F41878" w:rsidRPr="00647CC1">
        <w:rPr>
          <w:i/>
          <w:iCs/>
        </w:rPr>
        <w:t>24</w:t>
      </w:r>
    </w:p>
    <w:p w14:paraId="4A16B543" w14:textId="77777777" w:rsidR="00454EFD" w:rsidRPr="00647CC1" w:rsidRDefault="00454EFD" w:rsidP="00CA54B7">
      <w:pPr>
        <w:pStyle w:val="ListParagraph"/>
        <w:shd w:val="clear" w:color="auto" w:fill="FFFFFF"/>
        <w:tabs>
          <w:tab w:val="left" w:pos="851"/>
        </w:tabs>
        <w:ind w:left="0"/>
        <w:contextualSpacing w:val="0"/>
        <w:jc w:val="center"/>
        <w:rPr>
          <w:i/>
          <w:iCs/>
          <w:lang w:val="vi-VN"/>
        </w:rPr>
      </w:pPr>
      <w:r w:rsidRPr="00647CC1">
        <w:rPr>
          <w:i/>
          <w:iCs/>
          <w:lang w:val="vi-VN"/>
        </w:rPr>
        <w:t>của</w:t>
      </w:r>
      <w:r w:rsidRPr="00647CC1">
        <w:rPr>
          <w:i/>
          <w:iCs/>
        </w:rPr>
        <w:t xml:space="preserve"> </w:t>
      </w:r>
      <w:r w:rsidRPr="00647CC1">
        <w:rPr>
          <w:i/>
          <w:iCs/>
          <w:lang w:val="vi-VN"/>
        </w:rPr>
        <w:t xml:space="preserve">Ủy ban nhân dân tỉnh </w:t>
      </w:r>
      <w:r w:rsidRPr="00647CC1">
        <w:rPr>
          <w:i/>
          <w:iCs/>
        </w:rPr>
        <w:t>Bến Tre</w:t>
      </w:r>
      <w:r w:rsidRPr="00647CC1">
        <w:rPr>
          <w:i/>
          <w:iCs/>
          <w:lang w:val="vi-VN"/>
        </w:rPr>
        <w:t>)</w:t>
      </w:r>
    </w:p>
    <w:p w14:paraId="6434A015" w14:textId="79F9E061" w:rsidR="00454EFD" w:rsidRPr="00647CC1" w:rsidRDefault="004E1CFD" w:rsidP="00CA54B7">
      <w:pPr>
        <w:pStyle w:val="ListParagraph"/>
        <w:shd w:val="clear" w:color="auto" w:fill="FFFFFF"/>
        <w:tabs>
          <w:tab w:val="left" w:pos="851"/>
        </w:tabs>
        <w:ind w:left="0"/>
        <w:contextualSpacing w:val="0"/>
        <w:jc w:val="center"/>
        <w:rPr>
          <w:i/>
          <w:iCs/>
          <w:lang w:val="en-GB"/>
        </w:rPr>
      </w:pPr>
      <w:r>
        <w:rPr>
          <w:i/>
          <w:iCs/>
          <w:noProof/>
        </w:rPr>
        <mc:AlternateContent>
          <mc:Choice Requires="wps">
            <w:drawing>
              <wp:anchor distT="0" distB="0" distL="114300" distR="114300" simplePos="0" relativeHeight="251665408" behindDoc="0" locked="0" layoutInCell="1" allowOverlap="1" wp14:anchorId="0221ED6A" wp14:editId="644F69CE">
                <wp:simplePos x="0" y="0"/>
                <wp:positionH relativeFrom="column">
                  <wp:posOffset>2418715</wp:posOffset>
                </wp:positionH>
                <wp:positionV relativeFrom="paragraph">
                  <wp:posOffset>30480</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0.45pt,2.4pt" to="27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mStAEAALcDAAAOAAAAZHJzL2Uyb0RvYy54bWysU8GOEzEMvSPxD1HudGZWiIV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" strokecolor="black [3040]"/>
            </w:pict>
          </mc:Fallback>
        </mc:AlternateContent>
      </w:r>
    </w:p>
    <w:tbl>
      <w:tblPr>
        <w:tblW w:w="93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5"/>
        <w:gridCol w:w="7371"/>
        <w:gridCol w:w="1276"/>
      </w:tblGrid>
      <w:tr w:rsidR="00647CC1" w:rsidRPr="00647CC1" w14:paraId="380B3F0A" w14:textId="77777777" w:rsidTr="00710663">
        <w:trPr>
          <w:trHeight w:val="785"/>
        </w:trPr>
        <w:tc>
          <w:tcPr>
            <w:tcW w:w="725" w:type="dxa"/>
            <w:vAlign w:val="center"/>
          </w:tcPr>
          <w:p w14:paraId="683BE566" w14:textId="77777777" w:rsidR="00B01BC9" w:rsidRPr="00647CC1" w:rsidRDefault="00B01BC9" w:rsidP="006B6D2D">
            <w:pPr>
              <w:jc w:val="center"/>
              <w:rPr>
                <w:b/>
              </w:rPr>
            </w:pPr>
            <w:r w:rsidRPr="00647CC1">
              <w:rPr>
                <w:b/>
              </w:rPr>
              <w:t>TT</w:t>
            </w:r>
          </w:p>
        </w:tc>
        <w:tc>
          <w:tcPr>
            <w:tcW w:w="7371" w:type="dxa"/>
            <w:vAlign w:val="center"/>
          </w:tcPr>
          <w:p w14:paraId="5CDC6893" w14:textId="77777777" w:rsidR="00B01BC9" w:rsidRPr="00647CC1" w:rsidRDefault="00B01BC9" w:rsidP="006B6D2D">
            <w:pPr>
              <w:pStyle w:val="TableParagraph"/>
              <w:ind w:left="-589" w:right="567" w:firstLine="589"/>
              <w:jc w:val="center"/>
              <w:rPr>
                <w:b/>
                <w:sz w:val="28"/>
                <w:szCs w:val="28"/>
              </w:rPr>
            </w:pPr>
            <w:r w:rsidRPr="00647CC1">
              <w:rPr>
                <w:b/>
                <w:sz w:val="28"/>
                <w:szCs w:val="28"/>
              </w:rPr>
              <w:t>Tiêu chí</w:t>
            </w:r>
          </w:p>
        </w:tc>
        <w:tc>
          <w:tcPr>
            <w:tcW w:w="1276" w:type="dxa"/>
            <w:vAlign w:val="center"/>
          </w:tcPr>
          <w:p w14:paraId="0EA4A62C" w14:textId="3B55E2D2" w:rsidR="00B01BC9" w:rsidRPr="00647CC1" w:rsidRDefault="00B01BC9" w:rsidP="006B6D2D">
            <w:pPr>
              <w:pStyle w:val="TableParagraph"/>
              <w:ind w:left="136" w:right="96" w:hanging="11"/>
              <w:jc w:val="center"/>
              <w:rPr>
                <w:b/>
                <w:sz w:val="28"/>
                <w:szCs w:val="28"/>
              </w:rPr>
            </w:pPr>
            <w:r w:rsidRPr="00647CC1">
              <w:rPr>
                <w:b/>
                <w:sz w:val="28"/>
                <w:szCs w:val="28"/>
              </w:rPr>
              <w:t xml:space="preserve">Điểm </w:t>
            </w:r>
            <w:r w:rsidR="00235DFD" w:rsidRPr="00647CC1">
              <w:rPr>
                <w:b/>
                <w:sz w:val="28"/>
                <w:szCs w:val="28"/>
              </w:rPr>
              <w:t>thưởng</w:t>
            </w:r>
          </w:p>
        </w:tc>
      </w:tr>
      <w:tr w:rsidR="00647CC1" w:rsidRPr="00647CC1" w14:paraId="214B7E34" w14:textId="77777777" w:rsidTr="0067447F">
        <w:trPr>
          <w:trHeight w:val="315"/>
        </w:trPr>
        <w:tc>
          <w:tcPr>
            <w:tcW w:w="725" w:type="dxa"/>
            <w:tcBorders>
              <w:left w:val="single" w:sz="6" w:space="0" w:color="000000"/>
              <w:right w:val="single" w:sz="6" w:space="0" w:color="000000"/>
            </w:tcBorders>
            <w:vAlign w:val="center"/>
          </w:tcPr>
          <w:p w14:paraId="32B35939" w14:textId="683556DF" w:rsidR="004C7A57" w:rsidRPr="00647CC1" w:rsidRDefault="004C7A57" w:rsidP="000A571C">
            <w:pPr>
              <w:pStyle w:val="TableParagraph"/>
              <w:spacing w:before="40" w:after="40" w:line="276" w:lineRule="auto"/>
              <w:ind w:left="125"/>
              <w:jc w:val="center"/>
              <w:rPr>
                <w:b/>
                <w:sz w:val="28"/>
                <w:szCs w:val="28"/>
              </w:rPr>
            </w:pPr>
            <w:r w:rsidRPr="00647CC1">
              <w:rPr>
                <w:b/>
                <w:sz w:val="28"/>
                <w:szCs w:val="28"/>
              </w:rPr>
              <w:t>1</w:t>
            </w:r>
          </w:p>
        </w:tc>
        <w:tc>
          <w:tcPr>
            <w:tcW w:w="8647" w:type="dxa"/>
            <w:gridSpan w:val="2"/>
            <w:tcBorders>
              <w:top w:val="single" w:sz="6" w:space="0" w:color="000000"/>
              <w:left w:val="single" w:sz="6" w:space="0" w:color="000000"/>
              <w:bottom w:val="single" w:sz="6" w:space="0" w:color="000000"/>
              <w:right w:val="single" w:sz="6" w:space="0" w:color="000000"/>
            </w:tcBorders>
          </w:tcPr>
          <w:p w14:paraId="3D05C460" w14:textId="4E89AA1E" w:rsidR="004C7A57" w:rsidRPr="00647CC1" w:rsidRDefault="004C7A57" w:rsidP="004C7A57">
            <w:pPr>
              <w:pStyle w:val="TableParagraph"/>
              <w:spacing w:before="40" w:after="40" w:line="276" w:lineRule="auto"/>
              <w:ind w:left="125"/>
              <w:rPr>
                <w:sz w:val="28"/>
                <w:szCs w:val="28"/>
              </w:rPr>
            </w:pPr>
            <w:r w:rsidRPr="00647CC1">
              <w:rPr>
                <w:b/>
                <w:sz w:val="28"/>
                <w:szCs w:val="28"/>
              </w:rPr>
              <w:t>Tuân thủ quy định về bảo vệ môi trường</w:t>
            </w:r>
          </w:p>
        </w:tc>
      </w:tr>
      <w:tr w:rsidR="00647CC1" w:rsidRPr="00647CC1" w14:paraId="397EC5B6" w14:textId="77777777" w:rsidTr="00393897">
        <w:trPr>
          <w:trHeight w:val="315"/>
        </w:trPr>
        <w:tc>
          <w:tcPr>
            <w:tcW w:w="725" w:type="dxa"/>
            <w:tcBorders>
              <w:left w:val="single" w:sz="6" w:space="0" w:color="000000"/>
              <w:right w:val="single" w:sz="6" w:space="0" w:color="000000"/>
            </w:tcBorders>
            <w:vAlign w:val="center"/>
          </w:tcPr>
          <w:p w14:paraId="0761919D" w14:textId="3A3FA8C1" w:rsidR="00B01BC9" w:rsidRPr="00647CC1" w:rsidRDefault="00B01BC9" w:rsidP="000A571C">
            <w:pPr>
              <w:pStyle w:val="TableParagraph"/>
              <w:spacing w:before="40" w:after="40" w:line="276" w:lineRule="auto"/>
              <w:ind w:left="125"/>
              <w:jc w:val="center"/>
              <w:rPr>
                <w:sz w:val="28"/>
                <w:szCs w:val="28"/>
              </w:rPr>
            </w:pPr>
            <w:r w:rsidRPr="00647CC1">
              <w:rPr>
                <w:sz w:val="28"/>
                <w:szCs w:val="28"/>
              </w:rPr>
              <w:t>1</w:t>
            </w:r>
            <w:r w:rsidR="0001418F" w:rsidRPr="00647CC1">
              <w:rPr>
                <w:sz w:val="28"/>
                <w:szCs w:val="28"/>
              </w:rPr>
              <w:t>.1</w:t>
            </w:r>
          </w:p>
        </w:tc>
        <w:tc>
          <w:tcPr>
            <w:tcW w:w="7371" w:type="dxa"/>
            <w:tcBorders>
              <w:top w:val="single" w:sz="6" w:space="0" w:color="000000"/>
              <w:left w:val="single" w:sz="6" w:space="0" w:color="000000"/>
              <w:bottom w:val="single" w:sz="6" w:space="0" w:color="000000"/>
              <w:right w:val="single" w:sz="6" w:space="0" w:color="000000"/>
            </w:tcBorders>
          </w:tcPr>
          <w:p w14:paraId="451BE63D" w14:textId="488E6835" w:rsidR="00B01BC9" w:rsidRPr="00647CC1" w:rsidRDefault="00B01BC9" w:rsidP="000E4299">
            <w:pPr>
              <w:pStyle w:val="TableParagraph"/>
              <w:spacing w:before="40" w:after="40" w:line="276" w:lineRule="auto"/>
              <w:ind w:left="125"/>
              <w:jc w:val="both"/>
              <w:rPr>
                <w:sz w:val="28"/>
                <w:szCs w:val="28"/>
              </w:rPr>
            </w:pPr>
            <w:r w:rsidRPr="00647CC1">
              <w:rPr>
                <w:sz w:val="28"/>
                <w:szCs w:val="28"/>
              </w:rPr>
              <w:t>Có hồ sơ pháp lý về môi trường (Báo cáo đánh giá tác động môi trường/Đề án bảo vệ môi trường/Bản đăng ký đạt tiêu chuẩn môi trường/Bản cam kết bảo vệ môi trường/Kế hoạch bảo vệ môi trường/Đăng ký môi trường; Giấy phép môi trường).</w:t>
            </w:r>
          </w:p>
        </w:tc>
        <w:tc>
          <w:tcPr>
            <w:tcW w:w="1276" w:type="dxa"/>
            <w:tcBorders>
              <w:top w:val="single" w:sz="6" w:space="0" w:color="000000"/>
              <w:left w:val="single" w:sz="6" w:space="0" w:color="000000"/>
              <w:bottom w:val="single" w:sz="6" w:space="0" w:color="000000"/>
              <w:right w:val="single" w:sz="6" w:space="0" w:color="000000"/>
            </w:tcBorders>
            <w:vAlign w:val="center"/>
          </w:tcPr>
          <w:p w14:paraId="5A5C8075" w14:textId="047B2385" w:rsidR="00B01BC9" w:rsidRPr="00647CC1" w:rsidRDefault="00B01BC9" w:rsidP="0081276F">
            <w:pPr>
              <w:pStyle w:val="TableParagraph"/>
              <w:spacing w:before="40" w:after="40" w:line="276" w:lineRule="auto"/>
              <w:ind w:left="125"/>
              <w:jc w:val="center"/>
              <w:rPr>
                <w:sz w:val="28"/>
                <w:szCs w:val="28"/>
              </w:rPr>
            </w:pPr>
            <w:r w:rsidRPr="00647CC1">
              <w:rPr>
                <w:sz w:val="28"/>
                <w:szCs w:val="28"/>
              </w:rPr>
              <w:t>1</w:t>
            </w:r>
          </w:p>
        </w:tc>
      </w:tr>
      <w:tr w:rsidR="00647CC1" w:rsidRPr="00647CC1" w14:paraId="2B4DA340" w14:textId="77777777" w:rsidTr="00393897">
        <w:trPr>
          <w:trHeight w:val="315"/>
        </w:trPr>
        <w:tc>
          <w:tcPr>
            <w:tcW w:w="725" w:type="dxa"/>
            <w:tcBorders>
              <w:left w:val="single" w:sz="6" w:space="0" w:color="000000"/>
              <w:right w:val="single" w:sz="6" w:space="0" w:color="000000"/>
            </w:tcBorders>
            <w:vAlign w:val="center"/>
          </w:tcPr>
          <w:p w14:paraId="4F73B860" w14:textId="40EC4C50" w:rsidR="00B01BC9" w:rsidRPr="00647CC1" w:rsidRDefault="0001418F" w:rsidP="000A571C">
            <w:pPr>
              <w:pStyle w:val="TableParagraph"/>
              <w:spacing w:before="40" w:after="40" w:line="276" w:lineRule="auto"/>
              <w:ind w:left="125"/>
              <w:jc w:val="center"/>
              <w:rPr>
                <w:sz w:val="28"/>
                <w:szCs w:val="28"/>
              </w:rPr>
            </w:pPr>
            <w:r w:rsidRPr="00647CC1">
              <w:rPr>
                <w:sz w:val="28"/>
                <w:szCs w:val="28"/>
              </w:rPr>
              <w:t>1.</w:t>
            </w:r>
            <w:r w:rsidR="00B01BC9" w:rsidRPr="00647CC1">
              <w:rPr>
                <w:sz w:val="28"/>
                <w:szCs w:val="28"/>
              </w:rPr>
              <w:t>2</w:t>
            </w:r>
          </w:p>
        </w:tc>
        <w:tc>
          <w:tcPr>
            <w:tcW w:w="7371" w:type="dxa"/>
            <w:tcBorders>
              <w:top w:val="single" w:sz="6" w:space="0" w:color="000000"/>
              <w:left w:val="single" w:sz="6" w:space="0" w:color="000000"/>
              <w:bottom w:val="single" w:sz="6" w:space="0" w:color="000000"/>
              <w:right w:val="single" w:sz="6" w:space="0" w:color="000000"/>
            </w:tcBorders>
          </w:tcPr>
          <w:p w14:paraId="25750BE0" w14:textId="1A408F0D" w:rsidR="00B01BC9" w:rsidRPr="00647CC1" w:rsidRDefault="00B01BC9" w:rsidP="000E4299">
            <w:pPr>
              <w:pStyle w:val="TableParagraph"/>
              <w:spacing w:before="40" w:after="40" w:line="276" w:lineRule="auto"/>
              <w:ind w:left="125"/>
              <w:jc w:val="both"/>
              <w:rPr>
                <w:sz w:val="28"/>
                <w:szCs w:val="28"/>
              </w:rPr>
            </w:pPr>
            <w:r w:rsidRPr="00647CC1">
              <w:rPr>
                <w:sz w:val="28"/>
                <w:szCs w:val="28"/>
              </w:rPr>
              <w:t>Có công trình, biện pháp xử lý chất thải phù hợp với tính chất của cơ sở và đảm bảo hiệu quả xử lý.</w:t>
            </w:r>
          </w:p>
        </w:tc>
        <w:tc>
          <w:tcPr>
            <w:tcW w:w="1276" w:type="dxa"/>
            <w:tcBorders>
              <w:top w:val="single" w:sz="6" w:space="0" w:color="000000"/>
              <w:left w:val="single" w:sz="6" w:space="0" w:color="000000"/>
              <w:bottom w:val="single" w:sz="6" w:space="0" w:color="000000"/>
              <w:right w:val="single" w:sz="6" w:space="0" w:color="000000"/>
            </w:tcBorders>
            <w:vAlign w:val="center"/>
          </w:tcPr>
          <w:p w14:paraId="1655516A" w14:textId="57DBBC24" w:rsidR="00B01BC9" w:rsidRPr="00647CC1" w:rsidRDefault="00B01BC9" w:rsidP="0081276F">
            <w:pPr>
              <w:pStyle w:val="TableParagraph"/>
              <w:spacing w:before="40" w:after="40" w:line="276" w:lineRule="auto"/>
              <w:ind w:left="125"/>
              <w:jc w:val="center"/>
              <w:rPr>
                <w:sz w:val="28"/>
                <w:szCs w:val="28"/>
              </w:rPr>
            </w:pPr>
            <w:r w:rsidRPr="00647CC1">
              <w:rPr>
                <w:sz w:val="28"/>
                <w:szCs w:val="28"/>
              </w:rPr>
              <w:t>1</w:t>
            </w:r>
          </w:p>
        </w:tc>
      </w:tr>
      <w:tr w:rsidR="00647CC1" w:rsidRPr="00647CC1" w14:paraId="67F4475E" w14:textId="77777777" w:rsidTr="00393897">
        <w:trPr>
          <w:trHeight w:val="315"/>
        </w:trPr>
        <w:tc>
          <w:tcPr>
            <w:tcW w:w="725" w:type="dxa"/>
            <w:tcBorders>
              <w:left w:val="single" w:sz="6" w:space="0" w:color="000000"/>
              <w:right w:val="single" w:sz="6" w:space="0" w:color="000000"/>
            </w:tcBorders>
            <w:vAlign w:val="center"/>
          </w:tcPr>
          <w:p w14:paraId="5C7C938F" w14:textId="18D0FFBE" w:rsidR="00B01BC9" w:rsidRPr="00647CC1" w:rsidRDefault="000A2CE2" w:rsidP="000A571C">
            <w:pPr>
              <w:pStyle w:val="TableParagraph"/>
              <w:spacing w:before="40" w:after="40" w:line="276" w:lineRule="auto"/>
              <w:ind w:left="125"/>
              <w:jc w:val="center"/>
              <w:rPr>
                <w:sz w:val="28"/>
                <w:szCs w:val="28"/>
              </w:rPr>
            </w:pPr>
            <w:r w:rsidRPr="00647CC1">
              <w:rPr>
                <w:sz w:val="28"/>
                <w:szCs w:val="28"/>
              </w:rPr>
              <w:t>1.</w:t>
            </w:r>
            <w:r w:rsidR="00B01BC9" w:rsidRPr="00647CC1">
              <w:rPr>
                <w:sz w:val="28"/>
                <w:szCs w:val="28"/>
              </w:rPr>
              <w:t>3</w:t>
            </w:r>
          </w:p>
        </w:tc>
        <w:tc>
          <w:tcPr>
            <w:tcW w:w="7371" w:type="dxa"/>
            <w:tcBorders>
              <w:top w:val="single" w:sz="6" w:space="0" w:color="000000"/>
              <w:left w:val="single" w:sz="6" w:space="0" w:color="000000"/>
              <w:bottom w:val="single" w:sz="6" w:space="0" w:color="000000"/>
              <w:right w:val="single" w:sz="6" w:space="0" w:color="000000"/>
            </w:tcBorders>
          </w:tcPr>
          <w:p w14:paraId="3235AF77" w14:textId="39BC9860" w:rsidR="00B01BC9" w:rsidRPr="00647CC1" w:rsidRDefault="00B01BC9" w:rsidP="000E4299">
            <w:pPr>
              <w:pStyle w:val="TableParagraph"/>
              <w:spacing w:before="40" w:after="40" w:line="276" w:lineRule="auto"/>
              <w:ind w:left="125"/>
              <w:jc w:val="both"/>
              <w:rPr>
                <w:sz w:val="28"/>
                <w:szCs w:val="28"/>
              </w:rPr>
            </w:pPr>
            <w:r w:rsidRPr="00647CC1">
              <w:rPr>
                <w:sz w:val="28"/>
                <w:szCs w:val="28"/>
              </w:rPr>
              <w:t>Thực hiện đầy đủ chế độ báo cáo về bảo vệ môi trường trong năm.</w:t>
            </w:r>
          </w:p>
        </w:tc>
        <w:tc>
          <w:tcPr>
            <w:tcW w:w="1276" w:type="dxa"/>
            <w:tcBorders>
              <w:top w:val="single" w:sz="6" w:space="0" w:color="000000"/>
              <w:left w:val="single" w:sz="6" w:space="0" w:color="000000"/>
              <w:bottom w:val="single" w:sz="6" w:space="0" w:color="000000"/>
              <w:right w:val="single" w:sz="6" w:space="0" w:color="000000"/>
            </w:tcBorders>
            <w:vAlign w:val="center"/>
          </w:tcPr>
          <w:p w14:paraId="50992BE4" w14:textId="22A45C07" w:rsidR="00B01BC9" w:rsidRPr="00647CC1" w:rsidRDefault="00B01BC9" w:rsidP="0081276F">
            <w:pPr>
              <w:pStyle w:val="TableParagraph"/>
              <w:spacing w:before="40" w:after="40" w:line="276" w:lineRule="auto"/>
              <w:ind w:left="125"/>
              <w:jc w:val="center"/>
              <w:rPr>
                <w:sz w:val="28"/>
                <w:szCs w:val="28"/>
              </w:rPr>
            </w:pPr>
            <w:r w:rsidRPr="00647CC1">
              <w:rPr>
                <w:sz w:val="28"/>
                <w:szCs w:val="28"/>
              </w:rPr>
              <w:t>1</w:t>
            </w:r>
          </w:p>
        </w:tc>
      </w:tr>
      <w:tr w:rsidR="00647CC1" w:rsidRPr="00647CC1" w14:paraId="3D2E3969" w14:textId="77777777" w:rsidTr="0067447F">
        <w:trPr>
          <w:trHeight w:val="315"/>
        </w:trPr>
        <w:tc>
          <w:tcPr>
            <w:tcW w:w="725" w:type="dxa"/>
            <w:tcBorders>
              <w:left w:val="single" w:sz="6" w:space="0" w:color="000000"/>
              <w:right w:val="single" w:sz="6" w:space="0" w:color="000000"/>
            </w:tcBorders>
            <w:vAlign w:val="center"/>
          </w:tcPr>
          <w:p w14:paraId="5218E966" w14:textId="1B83D968" w:rsidR="004C7A57" w:rsidRPr="00647CC1" w:rsidRDefault="00322B89" w:rsidP="00DD052A">
            <w:pPr>
              <w:pStyle w:val="TableParagraph"/>
              <w:spacing w:before="40" w:after="40" w:line="276" w:lineRule="auto"/>
              <w:ind w:left="125"/>
              <w:jc w:val="center"/>
              <w:rPr>
                <w:b/>
                <w:sz w:val="28"/>
                <w:szCs w:val="28"/>
              </w:rPr>
            </w:pPr>
            <w:r w:rsidRPr="00647CC1">
              <w:rPr>
                <w:b/>
                <w:sz w:val="28"/>
                <w:szCs w:val="28"/>
              </w:rPr>
              <w:t>2</w:t>
            </w:r>
          </w:p>
        </w:tc>
        <w:tc>
          <w:tcPr>
            <w:tcW w:w="8647" w:type="dxa"/>
            <w:gridSpan w:val="2"/>
            <w:tcBorders>
              <w:top w:val="single" w:sz="6" w:space="0" w:color="000000"/>
              <w:left w:val="single" w:sz="6" w:space="0" w:color="000000"/>
              <w:bottom w:val="single" w:sz="6" w:space="0" w:color="000000"/>
              <w:right w:val="single" w:sz="6" w:space="0" w:color="000000"/>
            </w:tcBorders>
          </w:tcPr>
          <w:p w14:paraId="51BF9118" w14:textId="0424FD3D" w:rsidR="004C7A57" w:rsidRPr="00647CC1" w:rsidRDefault="004C7A57" w:rsidP="00710663">
            <w:pPr>
              <w:pStyle w:val="TableParagraph"/>
              <w:spacing w:before="40" w:after="40" w:line="276" w:lineRule="auto"/>
              <w:ind w:left="125"/>
              <w:rPr>
                <w:b/>
                <w:sz w:val="28"/>
                <w:szCs w:val="28"/>
              </w:rPr>
            </w:pPr>
            <w:r w:rsidRPr="00647CC1">
              <w:rPr>
                <w:b/>
                <w:sz w:val="28"/>
                <w:szCs w:val="28"/>
              </w:rPr>
              <w:t xml:space="preserve">Sản phẩm </w:t>
            </w:r>
            <w:r w:rsidR="00710663">
              <w:rPr>
                <w:b/>
                <w:sz w:val="28"/>
                <w:szCs w:val="28"/>
              </w:rPr>
              <w:t>-</w:t>
            </w:r>
            <w:r w:rsidRPr="00647CC1">
              <w:rPr>
                <w:b/>
                <w:sz w:val="28"/>
                <w:szCs w:val="28"/>
              </w:rPr>
              <w:t xml:space="preserve"> dịch vụ thân thiện với môi trường</w:t>
            </w:r>
          </w:p>
        </w:tc>
      </w:tr>
      <w:tr w:rsidR="00647CC1" w:rsidRPr="00647CC1" w14:paraId="62A3F857" w14:textId="77777777" w:rsidTr="00393897">
        <w:trPr>
          <w:trHeight w:val="315"/>
        </w:trPr>
        <w:tc>
          <w:tcPr>
            <w:tcW w:w="725" w:type="dxa"/>
            <w:tcBorders>
              <w:left w:val="single" w:sz="6" w:space="0" w:color="000000"/>
              <w:right w:val="single" w:sz="6" w:space="0" w:color="000000"/>
            </w:tcBorders>
            <w:vAlign w:val="center"/>
          </w:tcPr>
          <w:p w14:paraId="3FD3930B" w14:textId="23B29976" w:rsidR="00B01BC9" w:rsidRPr="00647CC1" w:rsidRDefault="00322B89" w:rsidP="00DD052A">
            <w:pPr>
              <w:pStyle w:val="TableParagraph"/>
              <w:spacing w:before="40" w:after="40" w:line="276" w:lineRule="auto"/>
              <w:ind w:left="125"/>
              <w:jc w:val="center"/>
              <w:rPr>
                <w:sz w:val="28"/>
                <w:szCs w:val="28"/>
              </w:rPr>
            </w:pPr>
            <w:r w:rsidRPr="00647CC1">
              <w:rPr>
                <w:sz w:val="28"/>
                <w:szCs w:val="28"/>
              </w:rPr>
              <w:t>2</w:t>
            </w:r>
            <w:r w:rsidR="003979C6" w:rsidRPr="00647CC1">
              <w:rPr>
                <w:sz w:val="28"/>
                <w:szCs w:val="28"/>
              </w:rPr>
              <w:t>.1</w:t>
            </w:r>
          </w:p>
        </w:tc>
        <w:tc>
          <w:tcPr>
            <w:tcW w:w="7371" w:type="dxa"/>
            <w:tcBorders>
              <w:top w:val="single" w:sz="6" w:space="0" w:color="000000"/>
              <w:left w:val="single" w:sz="6" w:space="0" w:color="000000"/>
              <w:bottom w:val="single" w:sz="6" w:space="0" w:color="000000"/>
              <w:right w:val="single" w:sz="6" w:space="0" w:color="000000"/>
            </w:tcBorders>
          </w:tcPr>
          <w:p w14:paraId="32BCF0A7" w14:textId="63A51DF6" w:rsidR="00B01BC9" w:rsidRPr="00647CC1" w:rsidRDefault="00DA4EE0" w:rsidP="006B0774">
            <w:pPr>
              <w:pStyle w:val="TableParagraph"/>
              <w:spacing w:before="40" w:after="40" w:line="276" w:lineRule="auto"/>
              <w:ind w:left="125"/>
              <w:jc w:val="both"/>
              <w:rPr>
                <w:sz w:val="28"/>
                <w:szCs w:val="28"/>
              </w:rPr>
            </w:pPr>
            <w:r w:rsidRPr="00647CC1">
              <w:rPr>
                <w:sz w:val="28"/>
                <w:szCs w:val="28"/>
              </w:rPr>
              <w:t xml:space="preserve">Sản phẩm được tạo ra từ các </w:t>
            </w:r>
            <w:r w:rsidR="006B0774">
              <w:rPr>
                <w:sz w:val="28"/>
                <w:szCs w:val="28"/>
              </w:rPr>
              <w:t xml:space="preserve">nguyên </w:t>
            </w:r>
            <w:r w:rsidRPr="00647CC1">
              <w:rPr>
                <w:sz w:val="28"/>
                <w:szCs w:val="28"/>
              </w:rPr>
              <w:t>liệu thân thiện với môi trường</w:t>
            </w:r>
            <w:r w:rsidR="00FB697E" w:rsidRPr="00647CC1">
              <w:rPr>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569007A" w14:textId="72524E99" w:rsidR="00B01BC9" w:rsidRPr="00647CC1" w:rsidRDefault="00B01BC9" w:rsidP="00415C7F">
            <w:pPr>
              <w:pStyle w:val="TableParagraph"/>
              <w:spacing w:before="40" w:after="40" w:line="276" w:lineRule="auto"/>
              <w:ind w:left="125"/>
              <w:jc w:val="center"/>
              <w:rPr>
                <w:sz w:val="28"/>
                <w:szCs w:val="28"/>
              </w:rPr>
            </w:pPr>
            <w:r w:rsidRPr="00647CC1">
              <w:rPr>
                <w:sz w:val="28"/>
                <w:szCs w:val="28"/>
              </w:rPr>
              <w:t>1</w:t>
            </w:r>
          </w:p>
        </w:tc>
      </w:tr>
      <w:tr w:rsidR="00647CC1" w:rsidRPr="00647CC1" w14:paraId="2E0FDEDC" w14:textId="77777777" w:rsidTr="00393897">
        <w:trPr>
          <w:trHeight w:val="315"/>
        </w:trPr>
        <w:tc>
          <w:tcPr>
            <w:tcW w:w="725" w:type="dxa"/>
            <w:tcBorders>
              <w:left w:val="single" w:sz="6" w:space="0" w:color="000000"/>
              <w:right w:val="single" w:sz="6" w:space="0" w:color="000000"/>
            </w:tcBorders>
            <w:vAlign w:val="center"/>
          </w:tcPr>
          <w:p w14:paraId="53251E62" w14:textId="3CF55E76" w:rsidR="00B01BC9" w:rsidRPr="00647CC1" w:rsidRDefault="00322B89" w:rsidP="00DD052A">
            <w:pPr>
              <w:pStyle w:val="TableParagraph"/>
              <w:spacing w:before="40" w:after="40" w:line="276" w:lineRule="auto"/>
              <w:ind w:left="125"/>
              <w:jc w:val="center"/>
              <w:rPr>
                <w:sz w:val="28"/>
                <w:szCs w:val="28"/>
              </w:rPr>
            </w:pPr>
            <w:r w:rsidRPr="00647CC1">
              <w:rPr>
                <w:sz w:val="28"/>
                <w:szCs w:val="28"/>
              </w:rPr>
              <w:t>2</w:t>
            </w:r>
            <w:r w:rsidR="008A60F9" w:rsidRPr="00647CC1">
              <w:rPr>
                <w:sz w:val="28"/>
                <w:szCs w:val="28"/>
              </w:rPr>
              <w:t>.2</w:t>
            </w:r>
          </w:p>
        </w:tc>
        <w:tc>
          <w:tcPr>
            <w:tcW w:w="7371" w:type="dxa"/>
            <w:tcBorders>
              <w:top w:val="single" w:sz="6" w:space="0" w:color="000000"/>
              <w:left w:val="single" w:sz="6" w:space="0" w:color="000000"/>
              <w:bottom w:val="single" w:sz="6" w:space="0" w:color="000000"/>
              <w:right w:val="single" w:sz="6" w:space="0" w:color="000000"/>
            </w:tcBorders>
          </w:tcPr>
          <w:p w14:paraId="520B67B9" w14:textId="74D236A7" w:rsidR="00B01BC9" w:rsidRPr="00647CC1" w:rsidRDefault="00CB49A6" w:rsidP="005479C1">
            <w:pPr>
              <w:pStyle w:val="TableParagraph"/>
              <w:spacing w:before="40" w:after="40" w:line="276" w:lineRule="auto"/>
              <w:ind w:left="125"/>
              <w:jc w:val="both"/>
              <w:rPr>
                <w:sz w:val="28"/>
                <w:szCs w:val="28"/>
              </w:rPr>
            </w:pPr>
            <w:r w:rsidRPr="00647CC1">
              <w:rPr>
                <w:sz w:val="28"/>
                <w:szCs w:val="28"/>
              </w:rPr>
              <w:t>Sản phẩm đem đến những giải pháp an toàn đến môi trường và</w:t>
            </w:r>
            <w:r w:rsidR="005479C1">
              <w:rPr>
                <w:sz w:val="28"/>
                <w:szCs w:val="28"/>
              </w:rPr>
              <w:t xml:space="preserve"> sức khoẻ thay cho các sản phẩm </w:t>
            </w:r>
            <w:r w:rsidRPr="00647CC1">
              <w:rPr>
                <w:sz w:val="28"/>
                <w:szCs w:val="28"/>
              </w:rPr>
              <w:t>độc hại truyền thống</w:t>
            </w:r>
            <w:r w:rsidR="00FB697E" w:rsidRPr="00647CC1">
              <w:rPr>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A97010C" w14:textId="4D697663" w:rsidR="00B01BC9" w:rsidRPr="00647CC1" w:rsidRDefault="00415C7F" w:rsidP="00415C7F">
            <w:pPr>
              <w:pStyle w:val="TableParagraph"/>
              <w:spacing w:before="40" w:after="40" w:line="276" w:lineRule="auto"/>
              <w:ind w:left="125"/>
              <w:jc w:val="center"/>
              <w:rPr>
                <w:sz w:val="28"/>
                <w:szCs w:val="28"/>
              </w:rPr>
            </w:pPr>
            <w:r w:rsidRPr="00647CC1">
              <w:rPr>
                <w:sz w:val="28"/>
                <w:szCs w:val="28"/>
              </w:rPr>
              <w:t>1</w:t>
            </w:r>
          </w:p>
        </w:tc>
      </w:tr>
      <w:tr w:rsidR="00647CC1" w:rsidRPr="00647CC1" w14:paraId="3174B1E5" w14:textId="77777777" w:rsidTr="00393897">
        <w:trPr>
          <w:trHeight w:val="315"/>
        </w:trPr>
        <w:tc>
          <w:tcPr>
            <w:tcW w:w="725" w:type="dxa"/>
            <w:tcBorders>
              <w:left w:val="single" w:sz="6" w:space="0" w:color="000000"/>
              <w:right w:val="single" w:sz="6" w:space="0" w:color="000000"/>
            </w:tcBorders>
            <w:vAlign w:val="center"/>
          </w:tcPr>
          <w:p w14:paraId="406706DF" w14:textId="0317E30A" w:rsidR="004B1FEA" w:rsidRPr="00647CC1" w:rsidRDefault="00322B89" w:rsidP="00DD052A">
            <w:pPr>
              <w:pStyle w:val="TableParagraph"/>
              <w:spacing w:before="40" w:after="40" w:line="276" w:lineRule="auto"/>
              <w:ind w:left="125"/>
              <w:jc w:val="center"/>
              <w:rPr>
                <w:sz w:val="28"/>
                <w:szCs w:val="28"/>
              </w:rPr>
            </w:pPr>
            <w:r w:rsidRPr="00647CC1">
              <w:rPr>
                <w:sz w:val="28"/>
                <w:szCs w:val="28"/>
              </w:rPr>
              <w:t>2</w:t>
            </w:r>
            <w:r w:rsidR="004B1FEA" w:rsidRPr="00647CC1">
              <w:rPr>
                <w:sz w:val="28"/>
                <w:szCs w:val="28"/>
              </w:rPr>
              <w:t>.3</w:t>
            </w:r>
          </w:p>
        </w:tc>
        <w:tc>
          <w:tcPr>
            <w:tcW w:w="7371" w:type="dxa"/>
            <w:tcBorders>
              <w:top w:val="single" w:sz="6" w:space="0" w:color="000000"/>
              <w:left w:val="single" w:sz="6" w:space="0" w:color="000000"/>
              <w:bottom w:val="single" w:sz="6" w:space="0" w:color="000000"/>
              <w:right w:val="single" w:sz="6" w:space="0" w:color="000000"/>
            </w:tcBorders>
          </w:tcPr>
          <w:p w14:paraId="4B7F67FC" w14:textId="3D9E73DA" w:rsidR="004B1FEA" w:rsidRPr="00647CC1" w:rsidRDefault="004B1FEA" w:rsidP="000E4299">
            <w:pPr>
              <w:pStyle w:val="TableParagraph"/>
              <w:spacing w:before="40" w:after="40" w:line="276" w:lineRule="auto"/>
              <w:ind w:left="125"/>
              <w:jc w:val="both"/>
              <w:rPr>
                <w:sz w:val="28"/>
                <w:szCs w:val="28"/>
              </w:rPr>
            </w:pPr>
            <w:r w:rsidRPr="00647CC1">
              <w:rPr>
                <w:sz w:val="28"/>
                <w:szCs w:val="28"/>
              </w:rPr>
              <w:t>Được cấp chứng nhận tiêu chuẩn quản lý chất lượng</w:t>
            </w:r>
            <w:r w:rsidR="005C0F02" w:rsidRPr="00647CC1">
              <w:rPr>
                <w:sz w:val="28"/>
                <w:szCs w:val="28"/>
              </w:rPr>
              <w:t xml:space="preserve"> (ISO 9001, 14000, VIETGAP, GLOBALGAP, ORGANIC, GMP, </w:t>
            </w:r>
            <w:r w:rsidR="0031534E" w:rsidRPr="00647CC1">
              <w:rPr>
                <w:sz w:val="28"/>
                <w:szCs w:val="28"/>
              </w:rPr>
              <w:t xml:space="preserve"> SA 8000, HAC</w:t>
            </w:r>
            <w:r w:rsidR="001B1D0C" w:rsidRPr="00647CC1">
              <w:rPr>
                <w:sz w:val="28"/>
                <w:szCs w:val="28"/>
              </w:rPr>
              <w:t>C</w:t>
            </w:r>
            <w:r w:rsidR="00357298" w:rsidRPr="00647CC1">
              <w:rPr>
                <w:sz w:val="28"/>
                <w:szCs w:val="28"/>
              </w:rPr>
              <w:t>P</w:t>
            </w:r>
            <w:r w:rsidR="006B0774">
              <w:rPr>
                <w:sz w:val="28"/>
                <w:szCs w:val="28"/>
              </w:rPr>
              <w:t xml:space="preserve">, </w:t>
            </w:r>
            <w:r w:rsidR="00192148" w:rsidRPr="00647CC1">
              <w:rPr>
                <w:sz w:val="28"/>
                <w:szCs w:val="28"/>
              </w:rPr>
              <w:t>…</w:t>
            </w:r>
            <w:r w:rsidR="0031534E" w:rsidRPr="00647CC1">
              <w:rPr>
                <w:sz w:val="28"/>
                <w:szCs w:val="28"/>
              </w:rPr>
              <w:t xml:space="preserve"> </w:t>
            </w:r>
            <w:r w:rsidR="00192148" w:rsidRPr="00647CC1">
              <w:rPr>
                <w:sz w:val="28"/>
                <w:szCs w:val="28"/>
              </w:rPr>
              <w:t>hoặc tương đương)</w:t>
            </w:r>
            <w:r w:rsidR="00483DD1" w:rsidRPr="00647CC1">
              <w:rPr>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1C5199E" w14:textId="48BABF47" w:rsidR="004B1FEA" w:rsidRPr="00647CC1" w:rsidRDefault="00393897" w:rsidP="00415C7F">
            <w:pPr>
              <w:pStyle w:val="TableParagraph"/>
              <w:spacing w:before="40" w:after="40" w:line="276" w:lineRule="auto"/>
              <w:ind w:left="125"/>
              <w:jc w:val="center"/>
              <w:rPr>
                <w:sz w:val="28"/>
                <w:szCs w:val="28"/>
              </w:rPr>
            </w:pPr>
            <w:r w:rsidRPr="00647CC1">
              <w:rPr>
                <w:sz w:val="28"/>
                <w:szCs w:val="28"/>
              </w:rPr>
              <w:t>1</w:t>
            </w:r>
          </w:p>
        </w:tc>
      </w:tr>
      <w:tr w:rsidR="00647CC1" w:rsidRPr="00647CC1" w14:paraId="6914BEED" w14:textId="77777777" w:rsidTr="0067447F">
        <w:trPr>
          <w:trHeight w:val="315"/>
        </w:trPr>
        <w:tc>
          <w:tcPr>
            <w:tcW w:w="725" w:type="dxa"/>
            <w:tcBorders>
              <w:left w:val="single" w:sz="6" w:space="0" w:color="000000"/>
              <w:right w:val="single" w:sz="6" w:space="0" w:color="000000"/>
            </w:tcBorders>
            <w:vAlign w:val="center"/>
          </w:tcPr>
          <w:p w14:paraId="37DAB3BB" w14:textId="014C4BE0" w:rsidR="00322B89" w:rsidRPr="00647CC1" w:rsidRDefault="00322B89" w:rsidP="0067447F">
            <w:pPr>
              <w:pStyle w:val="TableParagraph"/>
              <w:spacing w:before="40" w:after="40" w:line="276" w:lineRule="auto"/>
              <w:ind w:left="125"/>
              <w:jc w:val="center"/>
              <w:rPr>
                <w:b/>
                <w:sz w:val="28"/>
                <w:szCs w:val="28"/>
              </w:rPr>
            </w:pPr>
            <w:r w:rsidRPr="00647CC1">
              <w:rPr>
                <w:b/>
                <w:sz w:val="28"/>
                <w:szCs w:val="28"/>
              </w:rPr>
              <w:t>3</w:t>
            </w:r>
          </w:p>
        </w:tc>
        <w:tc>
          <w:tcPr>
            <w:tcW w:w="8647" w:type="dxa"/>
            <w:gridSpan w:val="2"/>
            <w:tcBorders>
              <w:top w:val="single" w:sz="6" w:space="0" w:color="000000"/>
              <w:left w:val="single" w:sz="6" w:space="0" w:color="000000"/>
              <w:bottom w:val="single" w:sz="6" w:space="0" w:color="000000"/>
              <w:right w:val="single" w:sz="6" w:space="0" w:color="000000"/>
            </w:tcBorders>
          </w:tcPr>
          <w:p w14:paraId="5C2DEE1D" w14:textId="77777777" w:rsidR="00322B89" w:rsidRPr="00647CC1" w:rsidRDefault="00322B89" w:rsidP="0067447F">
            <w:pPr>
              <w:pStyle w:val="TableParagraph"/>
              <w:spacing w:before="40" w:after="40" w:line="276" w:lineRule="auto"/>
              <w:ind w:left="125"/>
              <w:rPr>
                <w:b/>
                <w:sz w:val="28"/>
                <w:szCs w:val="28"/>
              </w:rPr>
            </w:pPr>
            <w:r w:rsidRPr="00647CC1">
              <w:rPr>
                <w:b/>
                <w:sz w:val="28"/>
                <w:szCs w:val="28"/>
              </w:rPr>
              <w:t>Nâng cao hiệu quả bảo vệ môi trường</w:t>
            </w:r>
          </w:p>
        </w:tc>
      </w:tr>
      <w:tr w:rsidR="00647CC1" w:rsidRPr="00647CC1" w14:paraId="410D9F24" w14:textId="77777777" w:rsidTr="0067447F">
        <w:trPr>
          <w:trHeight w:val="315"/>
        </w:trPr>
        <w:tc>
          <w:tcPr>
            <w:tcW w:w="725" w:type="dxa"/>
            <w:tcBorders>
              <w:left w:val="single" w:sz="6" w:space="0" w:color="000000"/>
              <w:right w:val="single" w:sz="6" w:space="0" w:color="000000"/>
            </w:tcBorders>
            <w:vAlign w:val="center"/>
          </w:tcPr>
          <w:p w14:paraId="5BED759E" w14:textId="7685D877" w:rsidR="00322B89" w:rsidRPr="00647CC1" w:rsidRDefault="00322B89" w:rsidP="0067447F">
            <w:pPr>
              <w:pStyle w:val="TableParagraph"/>
              <w:spacing w:before="40" w:after="40" w:line="276" w:lineRule="auto"/>
              <w:ind w:left="125"/>
              <w:jc w:val="center"/>
              <w:rPr>
                <w:sz w:val="28"/>
                <w:szCs w:val="28"/>
              </w:rPr>
            </w:pPr>
            <w:r w:rsidRPr="00647CC1">
              <w:rPr>
                <w:sz w:val="28"/>
                <w:szCs w:val="28"/>
              </w:rPr>
              <w:t>3.1</w:t>
            </w:r>
          </w:p>
        </w:tc>
        <w:tc>
          <w:tcPr>
            <w:tcW w:w="7371" w:type="dxa"/>
            <w:tcBorders>
              <w:top w:val="single" w:sz="6" w:space="0" w:color="000000"/>
              <w:left w:val="single" w:sz="6" w:space="0" w:color="000000"/>
              <w:bottom w:val="single" w:sz="6" w:space="0" w:color="000000"/>
              <w:right w:val="single" w:sz="6" w:space="0" w:color="000000"/>
            </w:tcBorders>
          </w:tcPr>
          <w:p w14:paraId="3FC62157" w14:textId="11998C11" w:rsidR="00322B89" w:rsidRPr="00647CC1" w:rsidRDefault="00322B89" w:rsidP="003530C4">
            <w:pPr>
              <w:pStyle w:val="TableParagraph"/>
              <w:spacing w:before="40" w:after="40" w:line="276" w:lineRule="auto"/>
              <w:ind w:left="125"/>
              <w:jc w:val="both"/>
              <w:rPr>
                <w:sz w:val="28"/>
                <w:szCs w:val="28"/>
              </w:rPr>
            </w:pPr>
            <w:r w:rsidRPr="00647CC1">
              <w:rPr>
                <w:sz w:val="28"/>
                <w:szCs w:val="28"/>
              </w:rPr>
              <w:t xml:space="preserve">Không có phản ánh, kiến nghị của người dân về </w:t>
            </w:r>
            <w:r w:rsidR="003530C4" w:rsidRPr="00647CC1">
              <w:rPr>
                <w:sz w:val="28"/>
                <w:szCs w:val="28"/>
              </w:rPr>
              <w:t>vấn đề</w:t>
            </w:r>
            <w:r w:rsidRPr="00647CC1">
              <w:rPr>
                <w:sz w:val="28"/>
                <w:szCs w:val="28"/>
              </w:rPr>
              <w:t xml:space="preserve"> môi trường.</w:t>
            </w:r>
          </w:p>
        </w:tc>
        <w:tc>
          <w:tcPr>
            <w:tcW w:w="1276" w:type="dxa"/>
            <w:tcBorders>
              <w:top w:val="single" w:sz="6" w:space="0" w:color="000000"/>
              <w:left w:val="single" w:sz="6" w:space="0" w:color="000000"/>
              <w:bottom w:val="single" w:sz="6" w:space="0" w:color="000000"/>
              <w:right w:val="single" w:sz="6" w:space="0" w:color="000000"/>
            </w:tcBorders>
            <w:vAlign w:val="center"/>
          </w:tcPr>
          <w:p w14:paraId="2EF9D282" w14:textId="77777777" w:rsidR="00322B89" w:rsidRPr="00647CC1" w:rsidRDefault="00322B89" w:rsidP="0067447F">
            <w:pPr>
              <w:pStyle w:val="TableParagraph"/>
              <w:spacing w:before="40" w:after="40" w:line="276" w:lineRule="auto"/>
              <w:ind w:left="125"/>
              <w:jc w:val="center"/>
              <w:rPr>
                <w:sz w:val="28"/>
                <w:szCs w:val="28"/>
              </w:rPr>
            </w:pPr>
            <w:r w:rsidRPr="00647CC1">
              <w:rPr>
                <w:sz w:val="28"/>
                <w:szCs w:val="28"/>
              </w:rPr>
              <w:t>1</w:t>
            </w:r>
          </w:p>
        </w:tc>
      </w:tr>
      <w:tr w:rsidR="00647CC1" w:rsidRPr="00647CC1" w14:paraId="40B3D9F2" w14:textId="77777777" w:rsidTr="0067447F">
        <w:trPr>
          <w:trHeight w:val="315"/>
        </w:trPr>
        <w:tc>
          <w:tcPr>
            <w:tcW w:w="725" w:type="dxa"/>
            <w:tcBorders>
              <w:left w:val="single" w:sz="6" w:space="0" w:color="000000"/>
              <w:right w:val="single" w:sz="6" w:space="0" w:color="000000"/>
            </w:tcBorders>
            <w:vAlign w:val="center"/>
          </w:tcPr>
          <w:p w14:paraId="429F00B8" w14:textId="10D0C940" w:rsidR="00322B89" w:rsidRPr="00647CC1" w:rsidRDefault="00322B89" w:rsidP="0067447F">
            <w:pPr>
              <w:pStyle w:val="TableParagraph"/>
              <w:spacing w:before="40" w:after="40" w:line="276" w:lineRule="auto"/>
              <w:ind w:left="125"/>
              <w:jc w:val="center"/>
              <w:rPr>
                <w:sz w:val="28"/>
                <w:szCs w:val="28"/>
              </w:rPr>
            </w:pPr>
            <w:r w:rsidRPr="00647CC1">
              <w:rPr>
                <w:sz w:val="28"/>
                <w:szCs w:val="28"/>
              </w:rPr>
              <w:t>3.2</w:t>
            </w:r>
          </w:p>
        </w:tc>
        <w:tc>
          <w:tcPr>
            <w:tcW w:w="7371" w:type="dxa"/>
            <w:tcBorders>
              <w:top w:val="single" w:sz="6" w:space="0" w:color="000000"/>
              <w:left w:val="single" w:sz="6" w:space="0" w:color="000000"/>
              <w:bottom w:val="single" w:sz="6" w:space="0" w:color="000000"/>
              <w:right w:val="single" w:sz="6" w:space="0" w:color="000000"/>
            </w:tcBorders>
          </w:tcPr>
          <w:p w14:paraId="68EB681C" w14:textId="77777777" w:rsidR="00322B89" w:rsidRPr="00647CC1" w:rsidRDefault="00322B89" w:rsidP="0067447F">
            <w:pPr>
              <w:pStyle w:val="TableParagraph"/>
              <w:spacing w:before="40" w:after="40" w:line="276" w:lineRule="auto"/>
              <w:ind w:left="125"/>
              <w:jc w:val="both"/>
              <w:rPr>
                <w:sz w:val="28"/>
                <w:szCs w:val="28"/>
              </w:rPr>
            </w:pPr>
            <w:r w:rsidRPr="00647CC1">
              <w:rPr>
                <w:sz w:val="28"/>
                <w:szCs w:val="28"/>
              </w:rPr>
              <w:t>Quan tâm đến công tác tuyên truyền người lao động và thực hiện về bảo vệ môi trường, chống rác thải nhựa.</w:t>
            </w:r>
          </w:p>
        </w:tc>
        <w:tc>
          <w:tcPr>
            <w:tcW w:w="1276" w:type="dxa"/>
            <w:tcBorders>
              <w:top w:val="single" w:sz="6" w:space="0" w:color="000000"/>
              <w:left w:val="single" w:sz="6" w:space="0" w:color="000000"/>
              <w:bottom w:val="single" w:sz="6" w:space="0" w:color="000000"/>
              <w:right w:val="single" w:sz="6" w:space="0" w:color="000000"/>
            </w:tcBorders>
            <w:vAlign w:val="center"/>
          </w:tcPr>
          <w:p w14:paraId="2A05EF23" w14:textId="77777777" w:rsidR="00322B89" w:rsidRPr="00647CC1" w:rsidRDefault="00322B89" w:rsidP="0067447F">
            <w:pPr>
              <w:pStyle w:val="TableParagraph"/>
              <w:spacing w:before="40" w:after="40" w:line="276" w:lineRule="auto"/>
              <w:ind w:left="125"/>
              <w:jc w:val="center"/>
              <w:rPr>
                <w:sz w:val="28"/>
                <w:szCs w:val="28"/>
              </w:rPr>
            </w:pPr>
            <w:r w:rsidRPr="00647CC1">
              <w:rPr>
                <w:sz w:val="28"/>
                <w:szCs w:val="28"/>
              </w:rPr>
              <w:t>1</w:t>
            </w:r>
          </w:p>
        </w:tc>
      </w:tr>
      <w:tr w:rsidR="00647CC1" w:rsidRPr="00647CC1" w14:paraId="4A180BEA" w14:textId="77777777" w:rsidTr="0067447F">
        <w:trPr>
          <w:trHeight w:val="315"/>
        </w:trPr>
        <w:tc>
          <w:tcPr>
            <w:tcW w:w="725" w:type="dxa"/>
            <w:tcBorders>
              <w:left w:val="single" w:sz="6" w:space="0" w:color="000000"/>
              <w:right w:val="single" w:sz="6" w:space="0" w:color="000000"/>
            </w:tcBorders>
            <w:vAlign w:val="center"/>
          </w:tcPr>
          <w:p w14:paraId="4EBCF6A6" w14:textId="0FD58CA7" w:rsidR="00322B89" w:rsidRPr="00647CC1" w:rsidRDefault="00322B89" w:rsidP="0067447F">
            <w:pPr>
              <w:pStyle w:val="TableParagraph"/>
              <w:spacing w:before="40" w:after="40" w:line="276" w:lineRule="auto"/>
              <w:ind w:left="125"/>
              <w:jc w:val="center"/>
              <w:rPr>
                <w:sz w:val="28"/>
                <w:szCs w:val="28"/>
              </w:rPr>
            </w:pPr>
            <w:r w:rsidRPr="00647CC1">
              <w:rPr>
                <w:sz w:val="28"/>
                <w:szCs w:val="28"/>
              </w:rPr>
              <w:t>3.3</w:t>
            </w:r>
          </w:p>
        </w:tc>
        <w:tc>
          <w:tcPr>
            <w:tcW w:w="7371" w:type="dxa"/>
            <w:tcBorders>
              <w:top w:val="single" w:sz="6" w:space="0" w:color="000000"/>
              <w:left w:val="single" w:sz="6" w:space="0" w:color="000000"/>
              <w:bottom w:val="single" w:sz="6" w:space="0" w:color="000000"/>
              <w:right w:val="single" w:sz="6" w:space="0" w:color="000000"/>
            </w:tcBorders>
          </w:tcPr>
          <w:p w14:paraId="424F210F" w14:textId="77777777" w:rsidR="00322B89" w:rsidRPr="00647CC1" w:rsidRDefault="00322B89" w:rsidP="0067447F">
            <w:pPr>
              <w:pStyle w:val="TableParagraph"/>
              <w:spacing w:before="40" w:after="40" w:line="276" w:lineRule="auto"/>
              <w:ind w:left="125"/>
              <w:jc w:val="both"/>
              <w:rPr>
                <w:sz w:val="28"/>
                <w:szCs w:val="28"/>
              </w:rPr>
            </w:pPr>
            <w:r w:rsidRPr="00647CC1">
              <w:rPr>
                <w:sz w:val="28"/>
                <w:szCs w:val="28"/>
              </w:rPr>
              <w:t>Sử dụng năng lượng tiết kiệm, hiệu quả.</w:t>
            </w:r>
          </w:p>
        </w:tc>
        <w:tc>
          <w:tcPr>
            <w:tcW w:w="1276" w:type="dxa"/>
            <w:tcBorders>
              <w:top w:val="single" w:sz="6" w:space="0" w:color="000000"/>
              <w:left w:val="single" w:sz="6" w:space="0" w:color="000000"/>
              <w:bottom w:val="single" w:sz="6" w:space="0" w:color="000000"/>
              <w:right w:val="single" w:sz="6" w:space="0" w:color="000000"/>
            </w:tcBorders>
            <w:vAlign w:val="center"/>
          </w:tcPr>
          <w:p w14:paraId="70B425B9" w14:textId="77777777" w:rsidR="00322B89" w:rsidRPr="00647CC1" w:rsidRDefault="00322B89" w:rsidP="0067447F">
            <w:pPr>
              <w:pStyle w:val="TableParagraph"/>
              <w:spacing w:before="40" w:after="40" w:line="276" w:lineRule="auto"/>
              <w:ind w:left="125"/>
              <w:jc w:val="center"/>
              <w:rPr>
                <w:sz w:val="28"/>
                <w:szCs w:val="28"/>
              </w:rPr>
            </w:pPr>
            <w:r w:rsidRPr="00647CC1">
              <w:rPr>
                <w:sz w:val="28"/>
                <w:szCs w:val="28"/>
              </w:rPr>
              <w:t>1</w:t>
            </w:r>
          </w:p>
        </w:tc>
      </w:tr>
      <w:tr w:rsidR="00647CC1" w:rsidRPr="00647CC1" w14:paraId="2708C63E" w14:textId="77777777" w:rsidTr="0067447F">
        <w:trPr>
          <w:trHeight w:val="315"/>
        </w:trPr>
        <w:tc>
          <w:tcPr>
            <w:tcW w:w="725" w:type="dxa"/>
            <w:tcBorders>
              <w:left w:val="single" w:sz="6" w:space="0" w:color="000000"/>
              <w:right w:val="single" w:sz="6" w:space="0" w:color="000000"/>
            </w:tcBorders>
            <w:vAlign w:val="center"/>
          </w:tcPr>
          <w:p w14:paraId="178DE474" w14:textId="1C3EBD0E" w:rsidR="00322B89" w:rsidRPr="00647CC1" w:rsidRDefault="00322B89" w:rsidP="0067447F">
            <w:pPr>
              <w:pStyle w:val="TableParagraph"/>
              <w:spacing w:before="40" w:after="40" w:line="276" w:lineRule="auto"/>
              <w:ind w:left="125"/>
              <w:jc w:val="center"/>
              <w:rPr>
                <w:sz w:val="28"/>
                <w:szCs w:val="28"/>
              </w:rPr>
            </w:pPr>
            <w:r w:rsidRPr="00647CC1">
              <w:rPr>
                <w:sz w:val="28"/>
                <w:szCs w:val="28"/>
              </w:rPr>
              <w:t>3.4</w:t>
            </w:r>
          </w:p>
        </w:tc>
        <w:tc>
          <w:tcPr>
            <w:tcW w:w="7371" w:type="dxa"/>
            <w:tcBorders>
              <w:top w:val="single" w:sz="6" w:space="0" w:color="000000"/>
              <w:left w:val="single" w:sz="6" w:space="0" w:color="000000"/>
              <w:bottom w:val="single" w:sz="6" w:space="0" w:color="000000"/>
              <w:right w:val="single" w:sz="6" w:space="0" w:color="000000"/>
            </w:tcBorders>
          </w:tcPr>
          <w:p w14:paraId="398204D1" w14:textId="04743BF7" w:rsidR="00322B89" w:rsidRPr="00647CC1" w:rsidRDefault="00DD0A9D" w:rsidP="0067447F">
            <w:pPr>
              <w:pStyle w:val="TableParagraph"/>
              <w:spacing w:before="40" w:after="40" w:line="276" w:lineRule="auto"/>
              <w:ind w:left="125"/>
              <w:jc w:val="both"/>
              <w:rPr>
                <w:sz w:val="28"/>
                <w:szCs w:val="28"/>
              </w:rPr>
            </w:pPr>
            <w:r w:rsidRPr="00647CC1">
              <w:rPr>
                <w:sz w:val="28"/>
                <w:szCs w:val="28"/>
              </w:rPr>
              <w:t>Tái chế, tái sử dụng, tái sinh chất thải phát sinh</w:t>
            </w:r>
            <w:r w:rsidR="00322B89" w:rsidRPr="00647CC1">
              <w:rPr>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BFF9520" w14:textId="77777777" w:rsidR="00322B89" w:rsidRPr="00647CC1" w:rsidRDefault="00322B89" w:rsidP="0067447F">
            <w:pPr>
              <w:pStyle w:val="TableParagraph"/>
              <w:spacing w:before="40" w:after="40" w:line="276" w:lineRule="auto"/>
              <w:ind w:left="125"/>
              <w:jc w:val="center"/>
              <w:rPr>
                <w:sz w:val="28"/>
                <w:szCs w:val="28"/>
              </w:rPr>
            </w:pPr>
            <w:r w:rsidRPr="00647CC1">
              <w:rPr>
                <w:sz w:val="28"/>
                <w:szCs w:val="28"/>
              </w:rPr>
              <w:t>1</w:t>
            </w:r>
          </w:p>
        </w:tc>
      </w:tr>
      <w:tr w:rsidR="00647CC1" w:rsidRPr="00647CC1" w14:paraId="24D5B0BF" w14:textId="77777777" w:rsidTr="0067447F">
        <w:trPr>
          <w:trHeight w:val="315"/>
        </w:trPr>
        <w:tc>
          <w:tcPr>
            <w:tcW w:w="725" w:type="dxa"/>
            <w:tcBorders>
              <w:left w:val="single" w:sz="6" w:space="0" w:color="000000"/>
              <w:right w:val="single" w:sz="6" w:space="0" w:color="000000"/>
            </w:tcBorders>
            <w:vAlign w:val="center"/>
          </w:tcPr>
          <w:p w14:paraId="16A9F54B" w14:textId="27085F48" w:rsidR="00322B89" w:rsidRPr="00647CC1" w:rsidRDefault="00322B89" w:rsidP="0067447F">
            <w:pPr>
              <w:pStyle w:val="TableParagraph"/>
              <w:spacing w:before="40" w:after="40" w:line="276" w:lineRule="auto"/>
              <w:ind w:left="125"/>
              <w:jc w:val="center"/>
              <w:rPr>
                <w:sz w:val="28"/>
                <w:szCs w:val="28"/>
              </w:rPr>
            </w:pPr>
            <w:r w:rsidRPr="00647CC1">
              <w:rPr>
                <w:sz w:val="28"/>
                <w:szCs w:val="28"/>
              </w:rPr>
              <w:t>3.5</w:t>
            </w:r>
          </w:p>
        </w:tc>
        <w:tc>
          <w:tcPr>
            <w:tcW w:w="7371" w:type="dxa"/>
            <w:tcBorders>
              <w:top w:val="single" w:sz="6" w:space="0" w:color="000000"/>
              <w:left w:val="single" w:sz="6" w:space="0" w:color="000000"/>
              <w:bottom w:val="single" w:sz="6" w:space="0" w:color="000000"/>
              <w:right w:val="single" w:sz="6" w:space="0" w:color="000000"/>
            </w:tcBorders>
          </w:tcPr>
          <w:p w14:paraId="1133FDA3" w14:textId="5E6999DE" w:rsidR="00322B89" w:rsidRPr="00647CC1" w:rsidRDefault="00322B89" w:rsidP="006D1962">
            <w:pPr>
              <w:pStyle w:val="TableParagraph"/>
              <w:spacing w:before="40" w:after="40" w:line="276" w:lineRule="auto"/>
              <w:ind w:left="125"/>
              <w:jc w:val="both"/>
              <w:rPr>
                <w:sz w:val="28"/>
                <w:szCs w:val="28"/>
              </w:rPr>
            </w:pPr>
            <w:r w:rsidRPr="00647CC1">
              <w:rPr>
                <w:sz w:val="28"/>
                <w:szCs w:val="28"/>
              </w:rPr>
              <w:t>Thực hiện quan trắc môi trường lao động định k</w:t>
            </w:r>
            <w:r w:rsidR="006D1962">
              <w:rPr>
                <w:sz w:val="28"/>
                <w:szCs w:val="28"/>
              </w:rPr>
              <w:t>ỳ</w:t>
            </w:r>
            <w:r w:rsidRPr="00647CC1">
              <w:rPr>
                <w:sz w:val="28"/>
                <w:szCs w:val="28"/>
              </w:rPr>
              <w:t xml:space="preserve"> theo quy định.</w:t>
            </w:r>
          </w:p>
        </w:tc>
        <w:tc>
          <w:tcPr>
            <w:tcW w:w="1276" w:type="dxa"/>
            <w:tcBorders>
              <w:top w:val="single" w:sz="6" w:space="0" w:color="000000"/>
              <w:left w:val="single" w:sz="6" w:space="0" w:color="000000"/>
              <w:bottom w:val="single" w:sz="6" w:space="0" w:color="000000"/>
              <w:right w:val="single" w:sz="6" w:space="0" w:color="000000"/>
            </w:tcBorders>
            <w:vAlign w:val="center"/>
          </w:tcPr>
          <w:p w14:paraId="12962352" w14:textId="77777777" w:rsidR="00322B89" w:rsidRPr="00647CC1" w:rsidRDefault="00322B89" w:rsidP="0067447F">
            <w:pPr>
              <w:pStyle w:val="TableParagraph"/>
              <w:spacing w:before="40" w:after="40" w:line="276" w:lineRule="auto"/>
              <w:ind w:left="125"/>
              <w:jc w:val="center"/>
              <w:rPr>
                <w:sz w:val="28"/>
                <w:szCs w:val="28"/>
              </w:rPr>
            </w:pPr>
            <w:r w:rsidRPr="00647CC1">
              <w:rPr>
                <w:sz w:val="28"/>
                <w:szCs w:val="28"/>
              </w:rPr>
              <w:t>1</w:t>
            </w:r>
          </w:p>
        </w:tc>
      </w:tr>
      <w:tr w:rsidR="00647CC1" w:rsidRPr="00647CC1" w14:paraId="4219EE28" w14:textId="77777777" w:rsidTr="0067447F">
        <w:trPr>
          <w:trHeight w:val="315"/>
        </w:trPr>
        <w:tc>
          <w:tcPr>
            <w:tcW w:w="725" w:type="dxa"/>
            <w:tcBorders>
              <w:left w:val="single" w:sz="6" w:space="0" w:color="000000"/>
              <w:right w:val="single" w:sz="6" w:space="0" w:color="000000"/>
            </w:tcBorders>
            <w:vAlign w:val="center"/>
          </w:tcPr>
          <w:p w14:paraId="479B7687" w14:textId="77D23DCF" w:rsidR="00641DFA" w:rsidRPr="00647CC1" w:rsidRDefault="00641DFA" w:rsidP="0067447F">
            <w:pPr>
              <w:pStyle w:val="TableParagraph"/>
              <w:spacing w:before="40" w:after="40" w:line="276" w:lineRule="auto"/>
              <w:ind w:left="125"/>
              <w:jc w:val="center"/>
              <w:rPr>
                <w:sz w:val="28"/>
                <w:szCs w:val="28"/>
              </w:rPr>
            </w:pPr>
            <w:r w:rsidRPr="00647CC1">
              <w:rPr>
                <w:sz w:val="28"/>
                <w:szCs w:val="28"/>
              </w:rPr>
              <w:t>3.6</w:t>
            </w:r>
          </w:p>
        </w:tc>
        <w:tc>
          <w:tcPr>
            <w:tcW w:w="7371" w:type="dxa"/>
            <w:tcBorders>
              <w:top w:val="single" w:sz="6" w:space="0" w:color="000000"/>
              <w:left w:val="single" w:sz="6" w:space="0" w:color="000000"/>
              <w:bottom w:val="single" w:sz="6" w:space="0" w:color="000000"/>
              <w:right w:val="single" w:sz="6" w:space="0" w:color="000000"/>
            </w:tcBorders>
          </w:tcPr>
          <w:p w14:paraId="321EE28C" w14:textId="2BA74D89" w:rsidR="00641DFA" w:rsidRPr="00647CC1" w:rsidRDefault="00641DFA" w:rsidP="00544BF2">
            <w:pPr>
              <w:pStyle w:val="TableParagraph"/>
              <w:spacing w:before="40" w:after="40" w:line="276" w:lineRule="auto"/>
              <w:ind w:left="125"/>
              <w:jc w:val="both"/>
              <w:rPr>
                <w:sz w:val="28"/>
                <w:szCs w:val="28"/>
              </w:rPr>
            </w:pPr>
            <w:r w:rsidRPr="00647CC1">
              <w:rPr>
                <w:sz w:val="28"/>
                <w:szCs w:val="28"/>
              </w:rPr>
              <w:t>Có</w:t>
            </w:r>
            <w:r w:rsidR="009021A4" w:rsidRPr="00647CC1">
              <w:rPr>
                <w:sz w:val="28"/>
                <w:szCs w:val="28"/>
              </w:rPr>
              <w:t xml:space="preserve"> </w:t>
            </w:r>
            <w:r w:rsidRPr="00647CC1">
              <w:rPr>
                <w:sz w:val="28"/>
                <w:szCs w:val="28"/>
              </w:rPr>
              <w:t xml:space="preserve">phân công nhân sự </w:t>
            </w:r>
            <w:r w:rsidR="009F38E6" w:rsidRPr="00647CC1">
              <w:rPr>
                <w:sz w:val="28"/>
                <w:szCs w:val="28"/>
              </w:rPr>
              <w:t>chuyên</w:t>
            </w:r>
            <w:r w:rsidRPr="00647CC1">
              <w:rPr>
                <w:sz w:val="28"/>
                <w:szCs w:val="28"/>
              </w:rPr>
              <w:t xml:space="preserve"> trách môi trường tại đơn vị</w:t>
            </w:r>
            <w:r w:rsidR="00BD20EE" w:rsidRPr="00647CC1">
              <w:rPr>
                <w:sz w:val="28"/>
                <w:szCs w:val="28"/>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5E5F5F7" w14:textId="762F80ED" w:rsidR="00641DFA" w:rsidRPr="00647CC1" w:rsidRDefault="00D85AF0" w:rsidP="0067447F">
            <w:pPr>
              <w:pStyle w:val="TableParagraph"/>
              <w:spacing w:before="40" w:after="40" w:line="276" w:lineRule="auto"/>
              <w:ind w:left="125"/>
              <w:jc w:val="center"/>
              <w:rPr>
                <w:sz w:val="28"/>
                <w:szCs w:val="28"/>
              </w:rPr>
            </w:pPr>
            <w:r w:rsidRPr="00647CC1">
              <w:rPr>
                <w:sz w:val="28"/>
                <w:szCs w:val="28"/>
              </w:rPr>
              <w:t>1</w:t>
            </w:r>
          </w:p>
        </w:tc>
      </w:tr>
    </w:tbl>
    <w:p w14:paraId="7A7C0DF1" w14:textId="1AEC86D7" w:rsidR="007B6146" w:rsidRPr="00710663" w:rsidRDefault="00A40C72" w:rsidP="00710663">
      <w:pPr>
        <w:pStyle w:val="ListParagraph"/>
        <w:widowControl w:val="0"/>
        <w:autoSpaceDE w:val="0"/>
        <w:autoSpaceDN w:val="0"/>
        <w:spacing w:before="120" w:line="276" w:lineRule="auto"/>
        <w:ind w:left="0" w:firstLine="709"/>
        <w:contextualSpacing w:val="0"/>
        <w:jc w:val="both"/>
        <w:rPr>
          <w:b/>
        </w:rPr>
      </w:pPr>
      <w:r w:rsidRPr="00647CC1">
        <w:rPr>
          <w:i/>
          <w:spacing w:val="-6"/>
        </w:rPr>
        <w:tab/>
      </w:r>
      <w:r w:rsidR="007B6146" w:rsidRPr="00710663">
        <w:rPr>
          <w:i/>
        </w:rPr>
        <w:t xml:space="preserve">Lưu ý: </w:t>
      </w:r>
      <w:r w:rsidR="00B126BD" w:rsidRPr="00710663">
        <w:t>Tổng số điểm thưởng là 12 điểm</w:t>
      </w:r>
      <w:r w:rsidR="00FF5F59" w:rsidRPr="00710663">
        <w:t>,</w:t>
      </w:r>
      <w:r w:rsidR="00B126BD" w:rsidRPr="00710663">
        <w:t xml:space="preserve"> m</w:t>
      </w:r>
      <w:r w:rsidR="007B6146" w:rsidRPr="00710663">
        <w:t xml:space="preserve">ỗi tiêu chí doanh nghiệp đạt thì được </w:t>
      </w:r>
      <w:r w:rsidR="003272D8" w:rsidRPr="00710663">
        <w:t>tính</w:t>
      </w:r>
      <w:r w:rsidR="007B6146" w:rsidRPr="00710663">
        <w:t xml:space="preserve"> 01 điểm</w:t>
      </w:r>
      <w:r w:rsidR="00530EC8" w:rsidRPr="00710663">
        <w:t xml:space="preserve"> vào tổng điểm</w:t>
      </w:r>
      <w:r w:rsidR="00545BA5" w:rsidRPr="00710663">
        <w:t>.</w:t>
      </w:r>
    </w:p>
    <w:p w14:paraId="22D3FC77" w14:textId="77777777" w:rsidR="00DB46FC" w:rsidRPr="0012769B" w:rsidRDefault="00DB46FC" w:rsidP="002E5488">
      <w:pPr>
        <w:pStyle w:val="ListParagraph"/>
        <w:widowControl w:val="0"/>
        <w:autoSpaceDE w:val="0"/>
        <w:autoSpaceDN w:val="0"/>
        <w:spacing w:line="276" w:lineRule="auto"/>
        <w:ind w:left="0"/>
        <w:contextualSpacing w:val="0"/>
        <w:jc w:val="both"/>
        <w:rPr>
          <w:spacing w:val="-6"/>
          <w:sz w:val="16"/>
          <w:szCs w:val="16"/>
        </w:rPr>
      </w:pPr>
    </w:p>
    <w:sectPr w:rsidR="00DB46FC" w:rsidRPr="0012769B" w:rsidSect="00587A8E">
      <w:pgSz w:w="11907" w:h="16839" w:code="9"/>
      <w:pgMar w:top="1134" w:right="851" w:bottom="1134" w:left="1701" w:header="720" w:footer="170"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1742B" w14:textId="77777777" w:rsidR="00AB164C" w:rsidRDefault="00AB164C">
      <w:r>
        <w:separator/>
      </w:r>
    </w:p>
  </w:endnote>
  <w:endnote w:type="continuationSeparator" w:id="0">
    <w:p w14:paraId="05724EE3" w14:textId="77777777" w:rsidR="00AB164C" w:rsidRDefault="00AB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05475" w14:textId="5F962125" w:rsidR="00396B9B" w:rsidRPr="009D0043" w:rsidRDefault="00396B9B">
    <w:pPr>
      <w:pStyle w:val="Footer"/>
      <w:tabs>
        <w:tab w:val="clear" w:pos="4680"/>
        <w:tab w:val="clear" w:pos="9360"/>
      </w:tabs>
      <w:jc w:val="center"/>
      <w:rPr>
        <w:caps/>
        <w:noProof/>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8DE06" w14:textId="77777777" w:rsidR="00AB164C" w:rsidRDefault="00AB164C">
      <w:r>
        <w:separator/>
      </w:r>
    </w:p>
  </w:footnote>
  <w:footnote w:type="continuationSeparator" w:id="0">
    <w:p w14:paraId="000239C3" w14:textId="77777777" w:rsidR="00AB164C" w:rsidRDefault="00AB164C">
      <w:r>
        <w:continuationSeparator/>
      </w:r>
    </w:p>
  </w:footnote>
  <w:footnote w:id="1">
    <w:p w14:paraId="422E53FF" w14:textId="7F50E04D" w:rsidR="00396B9B" w:rsidRPr="00BF2EFF" w:rsidRDefault="00396B9B" w:rsidP="00BF2EFF">
      <w:pPr>
        <w:pStyle w:val="FootnoteText"/>
        <w:spacing w:before="120"/>
        <w:jc w:val="both"/>
      </w:pPr>
      <w:r w:rsidRPr="00BF2EFF">
        <w:rPr>
          <w:rStyle w:val="FootnoteReference"/>
        </w:rPr>
        <w:footnoteRef/>
      </w:r>
      <w:r w:rsidRPr="00BF2EFF">
        <w:t xml:space="preserve"> Theo Nghị định số 13/2019/NĐ-CP ngày 01/02/2019 của Chính phủ về doanh nghiệp khoa học và công nghệ.</w:t>
      </w:r>
    </w:p>
  </w:footnote>
  <w:footnote w:id="2">
    <w:p w14:paraId="0334A649" w14:textId="57704248" w:rsidR="00396B9B" w:rsidRPr="00BF2EFF" w:rsidRDefault="00396B9B" w:rsidP="00BF2EFF">
      <w:pPr>
        <w:pStyle w:val="FootnoteText"/>
        <w:spacing w:before="120"/>
        <w:jc w:val="both"/>
      </w:pPr>
      <w:r w:rsidRPr="00BF2EFF">
        <w:rPr>
          <w:rStyle w:val="FootnoteReference"/>
        </w:rPr>
        <w:footnoteRef/>
      </w:r>
      <w:r w:rsidRPr="00BF2EFF">
        <w:t xml:space="preserve"> Theo Quyết định 19/2018/QĐ-TTg ngày 19/04/2018 của Thủ tướng Chính phủ quy định tiêu chí, thẩm quyền, trình tự, thủ tục công nhận doanh nghiệp nông nghiệp ứng dụng công nghệ cao.</w:t>
      </w:r>
    </w:p>
  </w:footnote>
  <w:footnote w:id="3">
    <w:p w14:paraId="3BA44898" w14:textId="28BBFDCE" w:rsidR="00396B9B" w:rsidRPr="00BF2EFF" w:rsidRDefault="00396B9B" w:rsidP="00BF2EFF">
      <w:pPr>
        <w:pStyle w:val="FootnoteText"/>
        <w:spacing w:before="120"/>
        <w:jc w:val="both"/>
      </w:pPr>
      <w:r w:rsidRPr="00BF2EFF">
        <w:rPr>
          <w:rStyle w:val="FootnoteReference"/>
        </w:rPr>
        <w:footnoteRef/>
      </w:r>
      <w:r w:rsidRPr="00BF2EFF">
        <w:t xml:space="preserve"> Theo Quyết định số 10/2021/QĐ-TTg ngày 16/3/2021 của Thủ tướng Chính phủ quy định tiêu chí xác định doanh nghiệp công nghệ cao.</w:t>
      </w:r>
    </w:p>
  </w:footnote>
  <w:footnote w:id="4">
    <w:p w14:paraId="3BAA25E7" w14:textId="5F8C6999" w:rsidR="00396B9B" w:rsidRPr="000F063C" w:rsidRDefault="00396B9B" w:rsidP="00BF2EFF">
      <w:pPr>
        <w:pStyle w:val="FootnoteText"/>
        <w:spacing w:before="120"/>
        <w:jc w:val="both"/>
      </w:pPr>
      <w:r w:rsidRPr="00BF2EFF">
        <w:rPr>
          <w:rStyle w:val="FootnoteReference"/>
        </w:rPr>
        <w:footnoteRef/>
      </w:r>
      <w:r w:rsidRPr="00BF2EFF">
        <w:t xml:space="preserve"> Theo Quyết định số 1970/QĐ-BTTTT ngày 13/12/2021 của Bộ Thông tin và Truyền thông về việc phê duyệt Đề án xác định Chỉ số đánh giá mức độ chuyển đổi số doanh nghiệp và hỗ trợ thúc đẩy doanh nghiệp chuyển đổi số.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825C7" w14:textId="40D9A71F" w:rsidR="00396B9B" w:rsidRDefault="00396B9B" w:rsidP="000545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AAFDB" w14:textId="20EA5BD9" w:rsidR="00396B9B" w:rsidRDefault="00396B9B" w:rsidP="000D0FF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570"/>
      <w:docPartObj>
        <w:docPartGallery w:val="Page Numbers (Top of Page)"/>
        <w:docPartUnique/>
      </w:docPartObj>
    </w:sdtPr>
    <w:sdtEndPr>
      <w:rPr>
        <w:noProof/>
      </w:rPr>
    </w:sdtEndPr>
    <w:sdtContent>
      <w:p w14:paraId="45FE25ED" w14:textId="60F9CF68" w:rsidR="00396B9B" w:rsidRDefault="00396B9B">
        <w:pPr>
          <w:pStyle w:val="Header"/>
          <w:jc w:val="center"/>
        </w:pPr>
        <w:r>
          <w:fldChar w:fldCharType="begin"/>
        </w:r>
        <w:r>
          <w:instrText xml:space="preserve"> PAGE   \* MERGEFORMAT </w:instrText>
        </w:r>
        <w:r>
          <w:fldChar w:fldCharType="separate"/>
        </w:r>
        <w:r w:rsidR="007222B1">
          <w:rPr>
            <w:noProof/>
          </w:rPr>
          <w:t>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AEB5" w14:textId="32A607A2" w:rsidR="00396B9B" w:rsidRDefault="00396B9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124"/>
    <w:multiLevelType w:val="hybridMultilevel"/>
    <w:tmpl w:val="D8EEC7D4"/>
    <w:lvl w:ilvl="0" w:tplc="4EF45E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73E73D9"/>
    <w:multiLevelType w:val="hybridMultilevel"/>
    <w:tmpl w:val="592A0FAE"/>
    <w:lvl w:ilvl="0" w:tplc="E8B2A668">
      <w:start w:val="1"/>
      <w:numFmt w:val="lowerLetter"/>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A0418FB"/>
    <w:multiLevelType w:val="hybridMultilevel"/>
    <w:tmpl w:val="5A4804F2"/>
    <w:lvl w:ilvl="0" w:tplc="F0105904">
      <w:start w:val="1"/>
      <w:numFmt w:val="decimal"/>
      <w:suff w:val="space"/>
      <w:lvlText w:val="%1."/>
      <w:lvlJc w:val="left"/>
      <w:pPr>
        <w:ind w:left="1211" w:hanging="360"/>
      </w:pPr>
      <w:rPr>
        <w:rFonts w:ascii="Times New Roman" w:eastAsia="Times New Roman" w:hAnsi="Times New Roman"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14B4B0A"/>
    <w:multiLevelType w:val="hybridMultilevel"/>
    <w:tmpl w:val="2DB4B89E"/>
    <w:lvl w:ilvl="0" w:tplc="1B1C58E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4EAA141E"/>
    <w:multiLevelType w:val="hybridMultilevel"/>
    <w:tmpl w:val="8EBC67FC"/>
    <w:lvl w:ilvl="0" w:tplc="5E8CBF2C">
      <w:start w:val="1"/>
      <w:numFmt w:val="decimal"/>
      <w:suff w:val="space"/>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8A21508"/>
    <w:multiLevelType w:val="hybridMultilevel"/>
    <w:tmpl w:val="F934C6C8"/>
    <w:lvl w:ilvl="0" w:tplc="F8E4F92E">
      <w:start w:val="1"/>
      <w:numFmt w:val="decimal"/>
      <w:suff w:val="space"/>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C3B0D50"/>
    <w:multiLevelType w:val="hybridMultilevel"/>
    <w:tmpl w:val="84C4DE32"/>
    <w:lvl w:ilvl="0" w:tplc="D42405D8">
      <w:start w:val="1"/>
      <w:numFmt w:val="lowerLetter"/>
      <w:suff w:val="space"/>
      <w:lvlText w:val="%1)"/>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68066B9B"/>
    <w:multiLevelType w:val="hybridMultilevel"/>
    <w:tmpl w:val="C4800EAE"/>
    <w:lvl w:ilvl="0" w:tplc="1A2A2062">
      <w:start w:val="2"/>
      <w:numFmt w:val="lowerLetter"/>
      <w:suff w:val="space"/>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7"/>
  </w:num>
  <w:num w:numId="5">
    <w:abstractNumId w:val="6"/>
  </w:num>
  <w:num w:numId="6">
    <w:abstractNumId w:val="0"/>
  </w:num>
  <w:num w:numId="7">
    <w:abstractNumId w:val="1"/>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4E"/>
    <w:rsid w:val="00001FF8"/>
    <w:rsid w:val="000020DD"/>
    <w:rsid w:val="00003549"/>
    <w:rsid w:val="00003AD6"/>
    <w:rsid w:val="0000535F"/>
    <w:rsid w:val="000064AC"/>
    <w:rsid w:val="00006655"/>
    <w:rsid w:val="00007F9C"/>
    <w:rsid w:val="000107D9"/>
    <w:rsid w:val="00010ADE"/>
    <w:rsid w:val="000118E9"/>
    <w:rsid w:val="000125FF"/>
    <w:rsid w:val="0001418F"/>
    <w:rsid w:val="00014407"/>
    <w:rsid w:val="00014AC0"/>
    <w:rsid w:val="00014BF8"/>
    <w:rsid w:val="00016667"/>
    <w:rsid w:val="0002242E"/>
    <w:rsid w:val="00022D52"/>
    <w:rsid w:val="000232EA"/>
    <w:rsid w:val="00024259"/>
    <w:rsid w:val="000246AC"/>
    <w:rsid w:val="0002671D"/>
    <w:rsid w:val="00026E18"/>
    <w:rsid w:val="000272DC"/>
    <w:rsid w:val="000272E1"/>
    <w:rsid w:val="00027934"/>
    <w:rsid w:val="000300EC"/>
    <w:rsid w:val="00030580"/>
    <w:rsid w:val="00031401"/>
    <w:rsid w:val="00032087"/>
    <w:rsid w:val="00032257"/>
    <w:rsid w:val="00033200"/>
    <w:rsid w:val="00033305"/>
    <w:rsid w:val="000349DC"/>
    <w:rsid w:val="000364EC"/>
    <w:rsid w:val="00036BB4"/>
    <w:rsid w:val="00036D09"/>
    <w:rsid w:val="00041DCC"/>
    <w:rsid w:val="00044558"/>
    <w:rsid w:val="00045171"/>
    <w:rsid w:val="000460A7"/>
    <w:rsid w:val="000461B5"/>
    <w:rsid w:val="00046299"/>
    <w:rsid w:val="000467F4"/>
    <w:rsid w:val="0004735E"/>
    <w:rsid w:val="00050A61"/>
    <w:rsid w:val="00050CBF"/>
    <w:rsid w:val="00053A12"/>
    <w:rsid w:val="00054510"/>
    <w:rsid w:val="00054DF9"/>
    <w:rsid w:val="00055232"/>
    <w:rsid w:val="000563FE"/>
    <w:rsid w:val="0006176B"/>
    <w:rsid w:val="0006272D"/>
    <w:rsid w:val="00062D32"/>
    <w:rsid w:val="00065934"/>
    <w:rsid w:val="00067072"/>
    <w:rsid w:val="00067B98"/>
    <w:rsid w:val="000701CA"/>
    <w:rsid w:val="0007126F"/>
    <w:rsid w:val="00071692"/>
    <w:rsid w:val="00071918"/>
    <w:rsid w:val="00073B42"/>
    <w:rsid w:val="00073D13"/>
    <w:rsid w:val="000743B7"/>
    <w:rsid w:val="00074C1C"/>
    <w:rsid w:val="0007711A"/>
    <w:rsid w:val="000819F7"/>
    <w:rsid w:val="00081AD1"/>
    <w:rsid w:val="00081F20"/>
    <w:rsid w:val="0008577C"/>
    <w:rsid w:val="000869C7"/>
    <w:rsid w:val="00087C6E"/>
    <w:rsid w:val="00090887"/>
    <w:rsid w:val="00091D05"/>
    <w:rsid w:val="000922C0"/>
    <w:rsid w:val="000927E1"/>
    <w:rsid w:val="00093417"/>
    <w:rsid w:val="00095955"/>
    <w:rsid w:val="000A0CEF"/>
    <w:rsid w:val="000A0DF7"/>
    <w:rsid w:val="000A12DB"/>
    <w:rsid w:val="000A1CE5"/>
    <w:rsid w:val="000A1DA7"/>
    <w:rsid w:val="000A2AFF"/>
    <w:rsid w:val="000A2CE2"/>
    <w:rsid w:val="000A2E9E"/>
    <w:rsid w:val="000A3390"/>
    <w:rsid w:val="000A3D73"/>
    <w:rsid w:val="000A4CDE"/>
    <w:rsid w:val="000A4E39"/>
    <w:rsid w:val="000A519B"/>
    <w:rsid w:val="000A571C"/>
    <w:rsid w:val="000A57D9"/>
    <w:rsid w:val="000A688A"/>
    <w:rsid w:val="000B18D9"/>
    <w:rsid w:val="000B1A93"/>
    <w:rsid w:val="000B25C9"/>
    <w:rsid w:val="000B2DE3"/>
    <w:rsid w:val="000B421E"/>
    <w:rsid w:val="000B4D71"/>
    <w:rsid w:val="000B6719"/>
    <w:rsid w:val="000B6780"/>
    <w:rsid w:val="000B6965"/>
    <w:rsid w:val="000B6E73"/>
    <w:rsid w:val="000B79FE"/>
    <w:rsid w:val="000B7B46"/>
    <w:rsid w:val="000C039A"/>
    <w:rsid w:val="000C1DC5"/>
    <w:rsid w:val="000C38EF"/>
    <w:rsid w:val="000C4C17"/>
    <w:rsid w:val="000C62C0"/>
    <w:rsid w:val="000C70CF"/>
    <w:rsid w:val="000C77F0"/>
    <w:rsid w:val="000C784F"/>
    <w:rsid w:val="000D0FF1"/>
    <w:rsid w:val="000D14A2"/>
    <w:rsid w:val="000D17ED"/>
    <w:rsid w:val="000D3036"/>
    <w:rsid w:val="000D3139"/>
    <w:rsid w:val="000D39B3"/>
    <w:rsid w:val="000D47C0"/>
    <w:rsid w:val="000D5D4E"/>
    <w:rsid w:val="000D62C7"/>
    <w:rsid w:val="000D694C"/>
    <w:rsid w:val="000D79CB"/>
    <w:rsid w:val="000E245F"/>
    <w:rsid w:val="000E4299"/>
    <w:rsid w:val="000E456E"/>
    <w:rsid w:val="000E4C6A"/>
    <w:rsid w:val="000E55FA"/>
    <w:rsid w:val="000E5B4D"/>
    <w:rsid w:val="000E74DB"/>
    <w:rsid w:val="000E7807"/>
    <w:rsid w:val="000F063C"/>
    <w:rsid w:val="000F07B8"/>
    <w:rsid w:val="000F1261"/>
    <w:rsid w:val="000F1848"/>
    <w:rsid w:val="000F1E0D"/>
    <w:rsid w:val="000F1EBC"/>
    <w:rsid w:val="000F2674"/>
    <w:rsid w:val="000F51F0"/>
    <w:rsid w:val="000F5939"/>
    <w:rsid w:val="000F64B9"/>
    <w:rsid w:val="000F6F55"/>
    <w:rsid w:val="000F7536"/>
    <w:rsid w:val="000F7543"/>
    <w:rsid w:val="001005ED"/>
    <w:rsid w:val="001019E0"/>
    <w:rsid w:val="00101DC1"/>
    <w:rsid w:val="00102D87"/>
    <w:rsid w:val="001030B5"/>
    <w:rsid w:val="00111F21"/>
    <w:rsid w:val="00113B83"/>
    <w:rsid w:val="001143CF"/>
    <w:rsid w:val="00116527"/>
    <w:rsid w:val="00116E27"/>
    <w:rsid w:val="001173F3"/>
    <w:rsid w:val="001227D5"/>
    <w:rsid w:val="00122DE8"/>
    <w:rsid w:val="00123621"/>
    <w:rsid w:val="0012540C"/>
    <w:rsid w:val="00126612"/>
    <w:rsid w:val="0012769B"/>
    <w:rsid w:val="001276B3"/>
    <w:rsid w:val="00127B2B"/>
    <w:rsid w:val="00131F6C"/>
    <w:rsid w:val="00131FDB"/>
    <w:rsid w:val="00133970"/>
    <w:rsid w:val="00136F44"/>
    <w:rsid w:val="00140026"/>
    <w:rsid w:val="00140E5D"/>
    <w:rsid w:val="00141103"/>
    <w:rsid w:val="00141E4D"/>
    <w:rsid w:val="00142B95"/>
    <w:rsid w:val="00143A42"/>
    <w:rsid w:val="00144567"/>
    <w:rsid w:val="00144DF8"/>
    <w:rsid w:val="00145057"/>
    <w:rsid w:val="00145DB8"/>
    <w:rsid w:val="00147113"/>
    <w:rsid w:val="00147A30"/>
    <w:rsid w:val="00147C95"/>
    <w:rsid w:val="001500CD"/>
    <w:rsid w:val="001513E4"/>
    <w:rsid w:val="00151777"/>
    <w:rsid w:val="001519A9"/>
    <w:rsid w:val="001526D7"/>
    <w:rsid w:val="001527E0"/>
    <w:rsid w:val="00152FE3"/>
    <w:rsid w:val="00154F63"/>
    <w:rsid w:val="00157A43"/>
    <w:rsid w:val="00157C98"/>
    <w:rsid w:val="00157F11"/>
    <w:rsid w:val="00163B42"/>
    <w:rsid w:val="0016614A"/>
    <w:rsid w:val="00166395"/>
    <w:rsid w:val="00166EE1"/>
    <w:rsid w:val="00170D16"/>
    <w:rsid w:val="0017179E"/>
    <w:rsid w:val="00171C85"/>
    <w:rsid w:val="0017254B"/>
    <w:rsid w:val="00172CE9"/>
    <w:rsid w:val="00173C5E"/>
    <w:rsid w:val="0017414A"/>
    <w:rsid w:val="00174D93"/>
    <w:rsid w:val="001759D9"/>
    <w:rsid w:val="00176715"/>
    <w:rsid w:val="00180B66"/>
    <w:rsid w:val="0018128F"/>
    <w:rsid w:val="00181F5A"/>
    <w:rsid w:val="00183412"/>
    <w:rsid w:val="00183C71"/>
    <w:rsid w:val="001841E6"/>
    <w:rsid w:val="00184440"/>
    <w:rsid w:val="00184D15"/>
    <w:rsid w:val="00186D5C"/>
    <w:rsid w:val="00190C01"/>
    <w:rsid w:val="00192148"/>
    <w:rsid w:val="00193262"/>
    <w:rsid w:val="0019337B"/>
    <w:rsid w:val="00193E56"/>
    <w:rsid w:val="001953CD"/>
    <w:rsid w:val="0019548A"/>
    <w:rsid w:val="00195BE7"/>
    <w:rsid w:val="001975CC"/>
    <w:rsid w:val="001A0246"/>
    <w:rsid w:val="001A038D"/>
    <w:rsid w:val="001A09C6"/>
    <w:rsid w:val="001A1312"/>
    <w:rsid w:val="001A161D"/>
    <w:rsid w:val="001A1858"/>
    <w:rsid w:val="001A27C0"/>
    <w:rsid w:val="001A32B6"/>
    <w:rsid w:val="001A4B51"/>
    <w:rsid w:val="001A4BDA"/>
    <w:rsid w:val="001A51AE"/>
    <w:rsid w:val="001A5E6B"/>
    <w:rsid w:val="001A62D0"/>
    <w:rsid w:val="001A6B12"/>
    <w:rsid w:val="001B01CC"/>
    <w:rsid w:val="001B05B1"/>
    <w:rsid w:val="001B05E1"/>
    <w:rsid w:val="001B1637"/>
    <w:rsid w:val="001B1D0C"/>
    <w:rsid w:val="001B3E07"/>
    <w:rsid w:val="001B6F95"/>
    <w:rsid w:val="001B71FE"/>
    <w:rsid w:val="001B7ADF"/>
    <w:rsid w:val="001C27AA"/>
    <w:rsid w:val="001C2A1E"/>
    <w:rsid w:val="001C2D12"/>
    <w:rsid w:val="001C3542"/>
    <w:rsid w:val="001C39B6"/>
    <w:rsid w:val="001C3E7A"/>
    <w:rsid w:val="001C664A"/>
    <w:rsid w:val="001D2B9D"/>
    <w:rsid w:val="001D500A"/>
    <w:rsid w:val="001D543B"/>
    <w:rsid w:val="001D5AC1"/>
    <w:rsid w:val="001D650A"/>
    <w:rsid w:val="001D6589"/>
    <w:rsid w:val="001D65CE"/>
    <w:rsid w:val="001D6B15"/>
    <w:rsid w:val="001D7449"/>
    <w:rsid w:val="001E0270"/>
    <w:rsid w:val="001E1734"/>
    <w:rsid w:val="001E2081"/>
    <w:rsid w:val="001E2658"/>
    <w:rsid w:val="001E69E2"/>
    <w:rsid w:val="001E6DD9"/>
    <w:rsid w:val="001F0220"/>
    <w:rsid w:val="001F070A"/>
    <w:rsid w:val="001F2A1D"/>
    <w:rsid w:val="001F2E1F"/>
    <w:rsid w:val="001F3CD9"/>
    <w:rsid w:val="001F559C"/>
    <w:rsid w:val="001F6EBF"/>
    <w:rsid w:val="001F7157"/>
    <w:rsid w:val="0020066C"/>
    <w:rsid w:val="00201CF4"/>
    <w:rsid w:val="002021D2"/>
    <w:rsid w:val="00202496"/>
    <w:rsid w:val="00202BC0"/>
    <w:rsid w:val="00203429"/>
    <w:rsid w:val="002047C3"/>
    <w:rsid w:val="002059B0"/>
    <w:rsid w:val="00205DD5"/>
    <w:rsid w:val="002064D1"/>
    <w:rsid w:val="002065B2"/>
    <w:rsid w:val="0020708B"/>
    <w:rsid w:val="002072D5"/>
    <w:rsid w:val="002076F8"/>
    <w:rsid w:val="00210155"/>
    <w:rsid w:val="002102F2"/>
    <w:rsid w:val="00210EE4"/>
    <w:rsid w:val="0021182C"/>
    <w:rsid w:val="00212E41"/>
    <w:rsid w:val="00214E7C"/>
    <w:rsid w:val="002151DD"/>
    <w:rsid w:val="00217E1E"/>
    <w:rsid w:val="0022085B"/>
    <w:rsid w:val="00220D28"/>
    <w:rsid w:val="0022211B"/>
    <w:rsid w:val="0022218A"/>
    <w:rsid w:val="00222456"/>
    <w:rsid w:val="00222A31"/>
    <w:rsid w:val="00222C30"/>
    <w:rsid w:val="002232E7"/>
    <w:rsid w:val="0022368F"/>
    <w:rsid w:val="00223A47"/>
    <w:rsid w:val="00224C63"/>
    <w:rsid w:val="002302EB"/>
    <w:rsid w:val="00230463"/>
    <w:rsid w:val="00230FAA"/>
    <w:rsid w:val="00231EB3"/>
    <w:rsid w:val="00232511"/>
    <w:rsid w:val="0023267B"/>
    <w:rsid w:val="002328BD"/>
    <w:rsid w:val="002328F0"/>
    <w:rsid w:val="00232943"/>
    <w:rsid w:val="00232C9F"/>
    <w:rsid w:val="00233293"/>
    <w:rsid w:val="00234389"/>
    <w:rsid w:val="0023472D"/>
    <w:rsid w:val="00234C62"/>
    <w:rsid w:val="00235476"/>
    <w:rsid w:val="00235C06"/>
    <w:rsid w:val="00235DFD"/>
    <w:rsid w:val="00236111"/>
    <w:rsid w:val="00236B04"/>
    <w:rsid w:val="00237100"/>
    <w:rsid w:val="00237530"/>
    <w:rsid w:val="00241E72"/>
    <w:rsid w:val="00243D1D"/>
    <w:rsid w:val="00243F8F"/>
    <w:rsid w:val="00244B99"/>
    <w:rsid w:val="00245BFF"/>
    <w:rsid w:val="002503C4"/>
    <w:rsid w:val="00252221"/>
    <w:rsid w:val="0025255E"/>
    <w:rsid w:val="002526F9"/>
    <w:rsid w:val="00253AFC"/>
    <w:rsid w:val="00253C13"/>
    <w:rsid w:val="00253FF1"/>
    <w:rsid w:val="00254815"/>
    <w:rsid w:val="00255287"/>
    <w:rsid w:val="00255DD6"/>
    <w:rsid w:val="0025650D"/>
    <w:rsid w:val="00257C0F"/>
    <w:rsid w:val="00257FA6"/>
    <w:rsid w:val="002607DE"/>
    <w:rsid w:val="002615F6"/>
    <w:rsid w:val="0026288A"/>
    <w:rsid w:val="00262D33"/>
    <w:rsid w:val="00266104"/>
    <w:rsid w:val="002661B5"/>
    <w:rsid w:val="002665A1"/>
    <w:rsid w:val="00267690"/>
    <w:rsid w:val="0026799A"/>
    <w:rsid w:val="00267C2E"/>
    <w:rsid w:val="002709BE"/>
    <w:rsid w:val="002721CB"/>
    <w:rsid w:val="0027242A"/>
    <w:rsid w:val="00272858"/>
    <w:rsid w:val="00272B07"/>
    <w:rsid w:val="00275075"/>
    <w:rsid w:val="002760D9"/>
    <w:rsid w:val="00277326"/>
    <w:rsid w:val="002803F1"/>
    <w:rsid w:val="00280D80"/>
    <w:rsid w:val="0028176A"/>
    <w:rsid w:val="002817E4"/>
    <w:rsid w:val="00282C93"/>
    <w:rsid w:val="00284849"/>
    <w:rsid w:val="00285EA3"/>
    <w:rsid w:val="0028620A"/>
    <w:rsid w:val="0028789E"/>
    <w:rsid w:val="00290B9C"/>
    <w:rsid w:val="002914EF"/>
    <w:rsid w:val="002941D8"/>
    <w:rsid w:val="00294E42"/>
    <w:rsid w:val="002967B3"/>
    <w:rsid w:val="002969A5"/>
    <w:rsid w:val="00296F16"/>
    <w:rsid w:val="002977FF"/>
    <w:rsid w:val="002A0B0F"/>
    <w:rsid w:val="002A12AE"/>
    <w:rsid w:val="002A1D48"/>
    <w:rsid w:val="002A2918"/>
    <w:rsid w:val="002A401F"/>
    <w:rsid w:val="002A53C8"/>
    <w:rsid w:val="002A55A5"/>
    <w:rsid w:val="002A5CEB"/>
    <w:rsid w:val="002A5EB9"/>
    <w:rsid w:val="002A6EEA"/>
    <w:rsid w:val="002B11AF"/>
    <w:rsid w:val="002B2ED5"/>
    <w:rsid w:val="002B3546"/>
    <w:rsid w:val="002B3719"/>
    <w:rsid w:val="002B3B4B"/>
    <w:rsid w:val="002B43A2"/>
    <w:rsid w:val="002B4D3B"/>
    <w:rsid w:val="002B561D"/>
    <w:rsid w:val="002B56B3"/>
    <w:rsid w:val="002B6835"/>
    <w:rsid w:val="002B6E4C"/>
    <w:rsid w:val="002B7394"/>
    <w:rsid w:val="002B754C"/>
    <w:rsid w:val="002C014A"/>
    <w:rsid w:val="002C24F5"/>
    <w:rsid w:val="002C3C58"/>
    <w:rsid w:val="002C51F5"/>
    <w:rsid w:val="002C546C"/>
    <w:rsid w:val="002C5864"/>
    <w:rsid w:val="002C6DD5"/>
    <w:rsid w:val="002C6F10"/>
    <w:rsid w:val="002C71B4"/>
    <w:rsid w:val="002C7E99"/>
    <w:rsid w:val="002D001F"/>
    <w:rsid w:val="002D061C"/>
    <w:rsid w:val="002D276C"/>
    <w:rsid w:val="002D3B42"/>
    <w:rsid w:val="002D4086"/>
    <w:rsid w:val="002D4D65"/>
    <w:rsid w:val="002D6532"/>
    <w:rsid w:val="002D65AF"/>
    <w:rsid w:val="002E4402"/>
    <w:rsid w:val="002E4D9A"/>
    <w:rsid w:val="002E5488"/>
    <w:rsid w:val="002E5578"/>
    <w:rsid w:val="002E62F8"/>
    <w:rsid w:val="002E6882"/>
    <w:rsid w:val="002E68AA"/>
    <w:rsid w:val="002F0079"/>
    <w:rsid w:val="002F1144"/>
    <w:rsid w:val="002F165D"/>
    <w:rsid w:val="002F638A"/>
    <w:rsid w:val="002F67DF"/>
    <w:rsid w:val="002F6C4B"/>
    <w:rsid w:val="0030004B"/>
    <w:rsid w:val="00302457"/>
    <w:rsid w:val="00302AA6"/>
    <w:rsid w:val="00302D31"/>
    <w:rsid w:val="003044D5"/>
    <w:rsid w:val="00304661"/>
    <w:rsid w:val="003052C5"/>
    <w:rsid w:val="00307072"/>
    <w:rsid w:val="00310363"/>
    <w:rsid w:val="00311CF0"/>
    <w:rsid w:val="00311DEF"/>
    <w:rsid w:val="00311F13"/>
    <w:rsid w:val="003130A5"/>
    <w:rsid w:val="003138C8"/>
    <w:rsid w:val="0031403E"/>
    <w:rsid w:val="0031534E"/>
    <w:rsid w:val="00315C3B"/>
    <w:rsid w:val="00315FF4"/>
    <w:rsid w:val="0031617C"/>
    <w:rsid w:val="00320A0D"/>
    <w:rsid w:val="0032249D"/>
    <w:rsid w:val="00322B89"/>
    <w:rsid w:val="00323637"/>
    <w:rsid w:val="00324DA6"/>
    <w:rsid w:val="003252C7"/>
    <w:rsid w:val="00326157"/>
    <w:rsid w:val="00326637"/>
    <w:rsid w:val="00326687"/>
    <w:rsid w:val="0032680C"/>
    <w:rsid w:val="003272D8"/>
    <w:rsid w:val="00327AA3"/>
    <w:rsid w:val="00327DC6"/>
    <w:rsid w:val="003319A1"/>
    <w:rsid w:val="00332201"/>
    <w:rsid w:val="003322C2"/>
    <w:rsid w:val="00332E2E"/>
    <w:rsid w:val="00332FB3"/>
    <w:rsid w:val="00333A4B"/>
    <w:rsid w:val="00333F2B"/>
    <w:rsid w:val="00334BED"/>
    <w:rsid w:val="0033577C"/>
    <w:rsid w:val="00335B71"/>
    <w:rsid w:val="00337786"/>
    <w:rsid w:val="00340C9E"/>
    <w:rsid w:val="0034165D"/>
    <w:rsid w:val="00341BA0"/>
    <w:rsid w:val="0034223E"/>
    <w:rsid w:val="0034342D"/>
    <w:rsid w:val="00344058"/>
    <w:rsid w:val="00344CFD"/>
    <w:rsid w:val="00344F0C"/>
    <w:rsid w:val="00344F3E"/>
    <w:rsid w:val="00345614"/>
    <w:rsid w:val="00346B03"/>
    <w:rsid w:val="0034771B"/>
    <w:rsid w:val="00347C7B"/>
    <w:rsid w:val="00347CEB"/>
    <w:rsid w:val="00347DF4"/>
    <w:rsid w:val="003509D9"/>
    <w:rsid w:val="00350D98"/>
    <w:rsid w:val="00351D42"/>
    <w:rsid w:val="003530C4"/>
    <w:rsid w:val="003537C1"/>
    <w:rsid w:val="00353C59"/>
    <w:rsid w:val="00354EB2"/>
    <w:rsid w:val="00355088"/>
    <w:rsid w:val="00355838"/>
    <w:rsid w:val="0035720F"/>
    <w:rsid w:val="00357298"/>
    <w:rsid w:val="00357BA5"/>
    <w:rsid w:val="00360945"/>
    <w:rsid w:val="003618F9"/>
    <w:rsid w:val="00362AAB"/>
    <w:rsid w:val="003662F9"/>
    <w:rsid w:val="0036656B"/>
    <w:rsid w:val="00367A5B"/>
    <w:rsid w:val="003711F5"/>
    <w:rsid w:val="00371949"/>
    <w:rsid w:val="00371A81"/>
    <w:rsid w:val="003728D7"/>
    <w:rsid w:val="00372BCD"/>
    <w:rsid w:val="00373837"/>
    <w:rsid w:val="003746C0"/>
    <w:rsid w:val="00375991"/>
    <w:rsid w:val="00375D62"/>
    <w:rsid w:val="00376578"/>
    <w:rsid w:val="003804E9"/>
    <w:rsid w:val="00380BAB"/>
    <w:rsid w:val="0038187C"/>
    <w:rsid w:val="00381A93"/>
    <w:rsid w:val="00381E0C"/>
    <w:rsid w:val="00382AD1"/>
    <w:rsid w:val="00383450"/>
    <w:rsid w:val="00384177"/>
    <w:rsid w:val="00384649"/>
    <w:rsid w:val="00384BDC"/>
    <w:rsid w:val="00384E25"/>
    <w:rsid w:val="003851A3"/>
    <w:rsid w:val="00387773"/>
    <w:rsid w:val="003904D0"/>
    <w:rsid w:val="00390711"/>
    <w:rsid w:val="00392868"/>
    <w:rsid w:val="003928E9"/>
    <w:rsid w:val="003937EB"/>
    <w:rsid w:val="00393897"/>
    <w:rsid w:val="00394594"/>
    <w:rsid w:val="00394A3E"/>
    <w:rsid w:val="00396ACA"/>
    <w:rsid w:val="00396B9B"/>
    <w:rsid w:val="00396E65"/>
    <w:rsid w:val="003979C6"/>
    <w:rsid w:val="00397C3A"/>
    <w:rsid w:val="003A0781"/>
    <w:rsid w:val="003A1C7A"/>
    <w:rsid w:val="003A1D00"/>
    <w:rsid w:val="003A225E"/>
    <w:rsid w:val="003A23CD"/>
    <w:rsid w:val="003A3188"/>
    <w:rsid w:val="003A31DA"/>
    <w:rsid w:val="003A3BB4"/>
    <w:rsid w:val="003A42C9"/>
    <w:rsid w:val="003A5E53"/>
    <w:rsid w:val="003A607C"/>
    <w:rsid w:val="003A7CE8"/>
    <w:rsid w:val="003A7D6F"/>
    <w:rsid w:val="003B0242"/>
    <w:rsid w:val="003B0342"/>
    <w:rsid w:val="003B1B5C"/>
    <w:rsid w:val="003B1C87"/>
    <w:rsid w:val="003B32F5"/>
    <w:rsid w:val="003B4724"/>
    <w:rsid w:val="003B4CE7"/>
    <w:rsid w:val="003B775A"/>
    <w:rsid w:val="003B7D6F"/>
    <w:rsid w:val="003B7F2D"/>
    <w:rsid w:val="003C07A8"/>
    <w:rsid w:val="003C125C"/>
    <w:rsid w:val="003C13BF"/>
    <w:rsid w:val="003C1ED5"/>
    <w:rsid w:val="003C26BB"/>
    <w:rsid w:val="003C350C"/>
    <w:rsid w:val="003C3795"/>
    <w:rsid w:val="003C4C42"/>
    <w:rsid w:val="003C6690"/>
    <w:rsid w:val="003C68EB"/>
    <w:rsid w:val="003C6A71"/>
    <w:rsid w:val="003C6D4C"/>
    <w:rsid w:val="003C7204"/>
    <w:rsid w:val="003C7833"/>
    <w:rsid w:val="003D24D6"/>
    <w:rsid w:val="003D2BF6"/>
    <w:rsid w:val="003D4090"/>
    <w:rsid w:val="003D4574"/>
    <w:rsid w:val="003D4F88"/>
    <w:rsid w:val="003E0194"/>
    <w:rsid w:val="003E1897"/>
    <w:rsid w:val="003E4558"/>
    <w:rsid w:val="003E4A81"/>
    <w:rsid w:val="003E4AB3"/>
    <w:rsid w:val="003E5680"/>
    <w:rsid w:val="003E5770"/>
    <w:rsid w:val="003E5C2E"/>
    <w:rsid w:val="003E7344"/>
    <w:rsid w:val="003F11C7"/>
    <w:rsid w:val="003F1260"/>
    <w:rsid w:val="003F2918"/>
    <w:rsid w:val="003F2D8A"/>
    <w:rsid w:val="003F2E44"/>
    <w:rsid w:val="003F3AEE"/>
    <w:rsid w:val="003F5888"/>
    <w:rsid w:val="003F5EFE"/>
    <w:rsid w:val="003F6A0C"/>
    <w:rsid w:val="003F6CA1"/>
    <w:rsid w:val="003F6EC5"/>
    <w:rsid w:val="003F798B"/>
    <w:rsid w:val="003F7AB9"/>
    <w:rsid w:val="004001CA"/>
    <w:rsid w:val="004022A8"/>
    <w:rsid w:val="004022D3"/>
    <w:rsid w:val="00402968"/>
    <w:rsid w:val="00402D85"/>
    <w:rsid w:val="0040532C"/>
    <w:rsid w:val="00406E3F"/>
    <w:rsid w:val="00407632"/>
    <w:rsid w:val="00407E94"/>
    <w:rsid w:val="00410392"/>
    <w:rsid w:val="00411214"/>
    <w:rsid w:val="00411DC1"/>
    <w:rsid w:val="0041240D"/>
    <w:rsid w:val="004124FA"/>
    <w:rsid w:val="004127B0"/>
    <w:rsid w:val="00412B16"/>
    <w:rsid w:val="00412E22"/>
    <w:rsid w:val="00413786"/>
    <w:rsid w:val="00413A20"/>
    <w:rsid w:val="00414F89"/>
    <w:rsid w:val="00415C7F"/>
    <w:rsid w:val="00415E35"/>
    <w:rsid w:val="0041791C"/>
    <w:rsid w:val="00420421"/>
    <w:rsid w:val="00421678"/>
    <w:rsid w:val="00421AF9"/>
    <w:rsid w:val="00421B8F"/>
    <w:rsid w:val="00422247"/>
    <w:rsid w:val="00422338"/>
    <w:rsid w:val="004224CF"/>
    <w:rsid w:val="00422D56"/>
    <w:rsid w:val="00422DA5"/>
    <w:rsid w:val="00423A7B"/>
    <w:rsid w:val="004248A9"/>
    <w:rsid w:val="00424D17"/>
    <w:rsid w:val="00424FE8"/>
    <w:rsid w:val="00425071"/>
    <w:rsid w:val="0042520B"/>
    <w:rsid w:val="00425438"/>
    <w:rsid w:val="00426077"/>
    <w:rsid w:val="00426307"/>
    <w:rsid w:val="00431C86"/>
    <w:rsid w:val="004321CF"/>
    <w:rsid w:val="0043244A"/>
    <w:rsid w:val="00433D13"/>
    <w:rsid w:val="00434AE3"/>
    <w:rsid w:val="00435312"/>
    <w:rsid w:val="00435E10"/>
    <w:rsid w:val="00437A8C"/>
    <w:rsid w:val="00440390"/>
    <w:rsid w:val="00441A58"/>
    <w:rsid w:val="004427DD"/>
    <w:rsid w:val="00442D73"/>
    <w:rsid w:val="00443A8E"/>
    <w:rsid w:val="004440AE"/>
    <w:rsid w:val="004440D0"/>
    <w:rsid w:val="00444B86"/>
    <w:rsid w:val="00445277"/>
    <w:rsid w:val="00445691"/>
    <w:rsid w:val="00445948"/>
    <w:rsid w:val="00447AA4"/>
    <w:rsid w:val="00447B23"/>
    <w:rsid w:val="004501AC"/>
    <w:rsid w:val="00450675"/>
    <w:rsid w:val="00451611"/>
    <w:rsid w:val="004517D6"/>
    <w:rsid w:val="00452A3A"/>
    <w:rsid w:val="004534A7"/>
    <w:rsid w:val="00454EFD"/>
    <w:rsid w:val="0045541B"/>
    <w:rsid w:val="0045630E"/>
    <w:rsid w:val="0045679F"/>
    <w:rsid w:val="00457D20"/>
    <w:rsid w:val="00460F5D"/>
    <w:rsid w:val="00461579"/>
    <w:rsid w:val="00462967"/>
    <w:rsid w:val="00462D53"/>
    <w:rsid w:val="00463302"/>
    <w:rsid w:val="00463543"/>
    <w:rsid w:val="00463853"/>
    <w:rsid w:val="0046397D"/>
    <w:rsid w:val="00463ADE"/>
    <w:rsid w:val="00464914"/>
    <w:rsid w:val="00464E07"/>
    <w:rsid w:val="0046572B"/>
    <w:rsid w:val="00465B11"/>
    <w:rsid w:val="00465D44"/>
    <w:rsid w:val="004660FB"/>
    <w:rsid w:val="0046650A"/>
    <w:rsid w:val="00466CCD"/>
    <w:rsid w:val="00466F40"/>
    <w:rsid w:val="004673BD"/>
    <w:rsid w:val="00470961"/>
    <w:rsid w:val="004709CE"/>
    <w:rsid w:val="00474963"/>
    <w:rsid w:val="00474BA5"/>
    <w:rsid w:val="00477DE4"/>
    <w:rsid w:val="00481D99"/>
    <w:rsid w:val="004824DF"/>
    <w:rsid w:val="00482B98"/>
    <w:rsid w:val="00483D4E"/>
    <w:rsid w:val="00483DD1"/>
    <w:rsid w:val="00484159"/>
    <w:rsid w:val="004846B0"/>
    <w:rsid w:val="00485FD8"/>
    <w:rsid w:val="004908F2"/>
    <w:rsid w:val="00491CB4"/>
    <w:rsid w:val="00493DE5"/>
    <w:rsid w:val="004963E1"/>
    <w:rsid w:val="0049653F"/>
    <w:rsid w:val="00496C9A"/>
    <w:rsid w:val="004A22D7"/>
    <w:rsid w:val="004A29E1"/>
    <w:rsid w:val="004A29E7"/>
    <w:rsid w:val="004A4DF8"/>
    <w:rsid w:val="004A57B1"/>
    <w:rsid w:val="004A58C0"/>
    <w:rsid w:val="004A599E"/>
    <w:rsid w:val="004A5FD4"/>
    <w:rsid w:val="004A6E53"/>
    <w:rsid w:val="004A76C0"/>
    <w:rsid w:val="004A7CDF"/>
    <w:rsid w:val="004B1FEA"/>
    <w:rsid w:val="004B2F54"/>
    <w:rsid w:val="004B4015"/>
    <w:rsid w:val="004B69BB"/>
    <w:rsid w:val="004B6FB0"/>
    <w:rsid w:val="004B7485"/>
    <w:rsid w:val="004C288D"/>
    <w:rsid w:val="004C299A"/>
    <w:rsid w:val="004C2D45"/>
    <w:rsid w:val="004C37E0"/>
    <w:rsid w:val="004C3F1F"/>
    <w:rsid w:val="004C4C2F"/>
    <w:rsid w:val="004C5140"/>
    <w:rsid w:val="004C62C0"/>
    <w:rsid w:val="004C7063"/>
    <w:rsid w:val="004C7284"/>
    <w:rsid w:val="004C72D5"/>
    <w:rsid w:val="004C7A57"/>
    <w:rsid w:val="004D08A9"/>
    <w:rsid w:val="004D0B67"/>
    <w:rsid w:val="004D1BD9"/>
    <w:rsid w:val="004D1CA5"/>
    <w:rsid w:val="004D3280"/>
    <w:rsid w:val="004D3714"/>
    <w:rsid w:val="004D4D20"/>
    <w:rsid w:val="004D5689"/>
    <w:rsid w:val="004D5A1D"/>
    <w:rsid w:val="004D5FF1"/>
    <w:rsid w:val="004D6F6B"/>
    <w:rsid w:val="004D791D"/>
    <w:rsid w:val="004E0C3B"/>
    <w:rsid w:val="004E12B5"/>
    <w:rsid w:val="004E1CD1"/>
    <w:rsid w:val="004E1CFD"/>
    <w:rsid w:val="004E1F85"/>
    <w:rsid w:val="004E367A"/>
    <w:rsid w:val="004E4292"/>
    <w:rsid w:val="004E4D36"/>
    <w:rsid w:val="004E597B"/>
    <w:rsid w:val="004E6023"/>
    <w:rsid w:val="004E660F"/>
    <w:rsid w:val="004E7123"/>
    <w:rsid w:val="004E7B81"/>
    <w:rsid w:val="004F0725"/>
    <w:rsid w:val="004F4169"/>
    <w:rsid w:val="004F4DC0"/>
    <w:rsid w:val="004F554D"/>
    <w:rsid w:val="004F6474"/>
    <w:rsid w:val="004F6FE9"/>
    <w:rsid w:val="0050003E"/>
    <w:rsid w:val="00501320"/>
    <w:rsid w:val="005019D6"/>
    <w:rsid w:val="00501F60"/>
    <w:rsid w:val="00503E44"/>
    <w:rsid w:val="0050493D"/>
    <w:rsid w:val="00504DE0"/>
    <w:rsid w:val="00505B6A"/>
    <w:rsid w:val="00505B6C"/>
    <w:rsid w:val="00507349"/>
    <w:rsid w:val="00510D0D"/>
    <w:rsid w:val="00510D27"/>
    <w:rsid w:val="005128C5"/>
    <w:rsid w:val="00512AAA"/>
    <w:rsid w:val="0051372F"/>
    <w:rsid w:val="00513C11"/>
    <w:rsid w:val="00513FC6"/>
    <w:rsid w:val="0051518E"/>
    <w:rsid w:val="00516D34"/>
    <w:rsid w:val="005175B6"/>
    <w:rsid w:val="00517855"/>
    <w:rsid w:val="00517958"/>
    <w:rsid w:val="005206F0"/>
    <w:rsid w:val="005207D3"/>
    <w:rsid w:val="005217A9"/>
    <w:rsid w:val="00521993"/>
    <w:rsid w:val="00521CCA"/>
    <w:rsid w:val="005220DB"/>
    <w:rsid w:val="0052349E"/>
    <w:rsid w:val="00526394"/>
    <w:rsid w:val="005265EB"/>
    <w:rsid w:val="00530EC8"/>
    <w:rsid w:val="0053175D"/>
    <w:rsid w:val="0053355C"/>
    <w:rsid w:val="00533B31"/>
    <w:rsid w:val="00536106"/>
    <w:rsid w:val="00536B47"/>
    <w:rsid w:val="00537632"/>
    <w:rsid w:val="00540DF0"/>
    <w:rsid w:val="00540F62"/>
    <w:rsid w:val="00541086"/>
    <w:rsid w:val="0054178D"/>
    <w:rsid w:val="00542192"/>
    <w:rsid w:val="005421F3"/>
    <w:rsid w:val="005421FF"/>
    <w:rsid w:val="005428F8"/>
    <w:rsid w:val="00542927"/>
    <w:rsid w:val="00543B29"/>
    <w:rsid w:val="00544284"/>
    <w:rsid w:val="00544487"/>
    <w:rsid w:val="005449C5"/>
    <w:rsid w:val="00544BF2"/>
    <w:rsid w:val="00545BA5"/>
    <w:rsid w:val="00545FB7"/>
    <w:rsid w:val="00546B63"/>
    <w:rsid w:val="00547208"/>
    <w:rsid w:val="005479C1"/>
    <w:rsid w:val="00552469"/>
    <w:rsid w:val="00554877"/>
    <w:rsid w:val="00555259"/>
    <w:rsid w:val="00557B82"/>
    <w:rsid w:val="005603B9"/>
    <w:rsid w:val="00560C8B"/>
    <w:rsid w:val="00561D0C"/>
    <w:rsid w:val="00563BBB"/>
    <w:rsid w:val="0056424F"/>
    <w:rsid w:val="00564DD8"/>
    <w:rsid w:val="0056568C"/>
    <w:rsid w:val="00566B1D"/>
    <w:rsid w:val="005739AD"/>
    <w:rsid w:val="005743FE"/>
    <w:rsid w:val="00575A2B"/>
    <w:rsid w:val="00575F00"/>
    <w:rsid w:val="00576ACB"/>
    <w:rsid w:val="0058072F"/>
    <w:rsid w:val="0058155E"/>
    <w:rsid w:val="00581BC6"/>
    <w:rsid w:val="00582DC1"/>
    <w:rsid w:val="00582DDA"/>
    <w:rsid w:val="00582EAD"/>
    <w:rsid w:val="0058357A"/>
    <w:rsid w:val="005836F2"/>
    <w:rsid w:val="0058386F"/>
    <w:rsid w:val="00583AB2"/>
    <w:rsid w:val="00585823"/>
    <w:rsid w:val="0058699A"/>
    <w:rsid w:val="00587A8E"/>
    <w:rsid w:val="005906EE"/>
    <w:rsid w:val="00590B51"/>
    <w:rsid w:val="00591BB1"/>
    <w:rsid w:val="00592B70"/>
    <w:rsid w:val="00593396"/>
    <w:rsid w:val="00594902"/>
    <w:rsid w:val="00594FB9"/>
    <w:rsid w:val="00595505"/>
    <w:rsid w:val="0059651D"/>
    <w:rsid w:val="00596AD0"/>
    <w:rsid w:val="00596CFE"/>
    <w:rsid w:val="005974F3"/>
    <w:rsid w:val="005978C9"/>
    <w:rsid w:val="005A019D"/>
    <w:rsid w:val="005A226D"/>
    <w:rsid w:val="005A22F7"/>
    <w:rsid w:val="005A3D47"/>
    <w:rsid w:val="005A411D"/>
    <w:rsid w:val="005A4AB5"/>
    <w:rsid w:val="005A6590"/>
    <w:rsid w:val="005B032C"/>
    <w:rsid w:val="005B192A"/>
    <w:rsid w:val="005B2491"/>
    <w:rsid w:val="005B4E3B"/>
    <w:rsid w:val="005B56FB"/>
    <w:rsid w:val="005B57D3"/>
    <w:rsid w:val="005B715B"/>
    <w:rsid w:val="005C0739"/>
    <w:rsid w:val="005C0F02"/>
    <w:rsid w:val="005C2C89"/>
    <w:rsid w:val="005C4363"/>
    <w:rsid w:val="005C45E3"/>
    <w:rsid w:val="005C76D6"/>
    <w:rsid w:val="005D032F"/>
    <w:rsid w:val="005D0407"/>
    <w:rsid w:val="005D0F8A"/>
    <w:rsid w:val="005D2000"/>
    <w:rsid w:val="005D2772"/>
    <w:rsid w:val="005D2AE2"/>
    <w:rsid w:val="005D3354"/>
    <w:rsid w:val="005D41AD"/>
    <w:rsid w:val="005D42A0"/>
    <w:rsid w:val="005D4935"/>
    <w:rsid w:val="005D59A2"/>
    <w:rsid w:val="005D652D"/>
    <w:rsid w:val="005D7EA4"/>
    <w:rsid w:val="005E00DA"/>
    <w:rsid w:val="005E1660"/>
    <w:rsid w:val="005E247B"/>
    <w:rsid w:val="005E257E"/>
    <w:rsid w:val="005E2FE2"/>
    <w:rsid w:val="005E339B"/>
    <w:rsid w:val="005E38C9"/>
    <w:rsid w:val="005E605C"/>
    <w:rsid w:val="005E66AD"/>
    <w:rsid w:val="005E6BCD"/>
    <w:rsid w:val="005E7994"/>
    <w:rsid w:val="005E7BE6"/>
    <w:rsid w:val="005F10E4"/>
    <w:rsid w:val="005F1879"/>
    <w:rsid w:val="005F2D14"/>
    <w:rsid w:val="005F2F8F"/>
    <w:rsid w:val="005F776A"/>
    <w:rsid w:val="00600A14"/>
    <w:rsid w:val="00600F2E"/>
    <w:rsid w:val="00602059"/>
    <w:rsid w:val="00602655"/>
    <w:rsid w:val="006032F1"/>
    <w:rsid w:val="006040F0"/>
    <w:rsid w:val="00604769"/>
    <w:rsid w:val="006101B3"/>
    <w:rsid w:val="006117D8"/>
    <w:rsid w:val="006123FD"/>
    <w:rsid w:val="00612915"/>
    <w:rsid w:val="0061338F"/>
    <w:rsid w:val="00614A31"/>
    <w:rsid w:val="00614F21"/>
    <w:rsid w:val="00615234"/>
    <w:rsid w:val="00615AD9"/>
    <w:rsid w:val="00615CCB"/>
    <w:rsid w:val="00616730"/>
    <w:rsid w:val="00617476"/>
    <w:rsid w:val="0061774E"/>
    <w:rsid w:val="006218CB"/>
    <w:rsid w:val="00621A1F"/>
    <w:rsid w:val="006230A3"/>
    <w:rsid w:val="00623576"/>
    <w:rsid w:val="00623F27"/>
    <w:rsid w:val="0062407F"/>
    <w:rsid w:val="00624451"/>
    <w:rsid w:val="00624987"/>
    <w:rsid w:val="006251F4"/>
    <w:rsid w:val="00625CB7"/>
    <w:rsid w:val="00626234"/>
    <w:rsid w:val="0062643C"/>
    <w:rsid w:val="00626494"/>
    <w:rsid w:val="0063052C"/>
    <w:rsid w:val="006307EC"/>
    <w:rsid w:val="0063154D"/>
    <w:rsid w:val="00631DE3"/>
    <w:rsid w:val="00632CD6"/>
    <w:rsid w:val="00633344"/>
    <w:rsid w:val="00633E30"/>
    <w:rsid w:val="00634045"/>
    <w:rsid w:val="006357C1"/>
    <w:rsid w:val="00635D09"/>
    <w:rsid w:val="00636676"/>
    <w:rsid w:val="00636F8E"/>
    <w:rsid w:val="00640370"/>
    <w:rsid w:val="006412C7"/>
    <w:rsid w:val="00641DFA"/>
    <w:rsid w:val="00642058"/>
    <w:rsid w:val="0064392B"/>
    <w:rsid w:val="00644FFF"/>
    <w:rsid w:val="00647155"/>
    <w:rsid w:val="0064742B"/>
    <w:rsid w:val="00647CC1"/>
    <w:rsid w:val="0065098E"/>
    <w:rsid w:val="00651968"/>
    <w:rsid w:val="00652B60"/>
    <w:rsid w:val="006547AE"/>
    <w:rsid w:val="006564E9"/>
    <w:rsid w:val="006603A2"/>
    <w:rsid w:val="00661586"/>
    <w:rsid w:val="00661B51"/>
    <w:rsid w:val="00662CF1"/>
    <w:rsid w:val="00663087"/>
    <w:rsid w:val="006636E7"/>
    <w:rsid w:val="00663A76"/>
    <w:rsid w:val="00664E7E"/>
    <w:rsid w:val="006671C9"/>
    <w:rsid w:val="0066751E"/>
    <w:rsid w:val="00667851"/>
    <w:rsid w:val="00667B1F"/>
    <w:rsid w:val="00667EA4"/>
    <w:rsid w:val="00670524"/>
    <w:rsid w:val="006727A0"/>
    <w:rsid w:val="00673061"/>
    <w:rsid w:val="0067447F"/>
    <w:rsid w:val="006756BC"/>
    <w:rsid w:val="00675775"/>
    <w:rsid w:val="006759C0"/>
    <w:rsid w:val="00676EBD"/>
    <w:rsid w:val="006773C7"/>
    <w:rsid w:val="0068009B"/>
    <w:rsid w:val="00680160"/>
    <w:rsid w:val="00680622"/>
    <w:rsid w:val="00680732"/>
    <w:rsid w:val="00681BC2"/>
    <w:rsid w:val="006828A3"/>
    <w:rsid w:val="00682C92"/>
    <w:rsid w:val="0068463A"/>
    <w:rsid w:val="006847FE"/>
    <w:rsid w:val="0068584A"/>
    <w:rsid w:val="00685D84"/>
    <w:rsid w:val="006865FC"/>
    <w:rsid w:val="0068770B"/>
    <w:rsid w:val="00691EF7"/>
    <w:rsid w:val="00692CC5"/>
    <w:rsid w:val="006938A3"/>
    <w:rsid w:val="00693FB1"/>
    <w:rsid w:val="00694438"/>
    <w:rsid w:val="00694C13"/>
    <w:rsid w:val="00696048"/>
    <w:rsid w:val="0069647B"/>
    <w:rsid w:val="00696D8D"/>
    <w:rsid w:val="00696EE1"/>
    <w:rsid w:val="00697279"/>
    <w:rsid w:val="00697800"/>
    <w:rsid w:val="006A01A2"/>
    <w:rsid w:val="006A05EF"/>
    <w:rsid w:val="006A16CF"/>
    <w:rsid w:val="006A174E"/>
    <w:rsid w:val="006A1C7F"/>
    <w:rsid w:val="006A1E65"/>
    <w:rsid w:val="006A20FC"/>
    <w:rsid w:val="006A34B2"/>
    <w:rsid w:val="006A5AA9"/>
    <w:rsid w:val="006A64BA"/>
    <w:rsid w:val="006B0774"/>
    <w:rsid w:val="006B0A01"/>
    <w:rsid w:val="006B1B4D"/>
    <w:rsid w:val="006B2C68"/>
    <w:rsid w:val="006B3495"/>
    <w:rsid w:val="006B3F6A"/>
    <w:rsid w:val="006B4DD1"/>
    <w:rsid w:val="006B586E"/>
    <w:rsid w:val="006B6686"/>
    <w:rsid w:val="006B6D2D"/>
    <w:rsid w:val="006B71F6"/>
    <w:rsid w:val="006B7601"/>
    <w:rsid w:val="006C0441"/>
    <w:rsid w:val="006C0674"/>
    <w:rsid w:val="006C1AFF"/>
    <w:rsid w:val="006C1F72"/>
    <w:rsid w:val="006C2E03"/>
    <w:rsid w:val="006C2F3F"/>
    <w:rsid w:val="006C3468"/>
    <w:rsid w:val="006C405E"/>
    <w:rsid w:val="006C6007"/>
    <w:rsid w:val="006D0644"/>
    <w:rsid w:val="006D09F0"/>
    <w:rsid w:val="006D1962"/>
    <w:rsid w:val="006D1D07"/>
    <w:rsid w:val="006D1D54"/>
    <w:rsid w:val="006D2D6F"/>
    <w:rsid w:val="006D30BE"/>
    <w:rsid w:val="006D5521"/>
    <w:rsid w:val="006D7B3A"/>
    <w:rsid w:val="006D7B8B"/>
    <w:rsid w:val="006D7E23"/>
    <w:rsid w:val="006E05C9"/>
    <w:rsid w:val="006E0674"/>
    <w:rsid w:val="006E1D45"/>
    <w:rsid w:val="006E1D84"/>
    <w:rsid w:val="006E2125"/>
    <w:rsid w:val="006E26FB"/>
    <w:rsid w:val="006E2B87"/>
    <w:rsid w:val="006E5A58"/>
    <w:rsid w:val="006E5EC6"/>
    <w:rsid w:val="006E79C5"/>
    <w:rsid w:val="006F04D1"/>
    <w:rsid w:val="006F08B4"/>
    <w:rsid w:val="006F1041"/>
    <w:rsid w:val="006F144F"/>
    <w:rsid w:val="006F17CE"/>
    <w:rsid w:val="006F3370"/>
    <w:rsid w:val="006F33DB"/>
    <w:rsid w:val="006F3838"/>
    <w:rsid w:val="006F4714"/>
    <w:rsid w:val="006F622B"/>
    <w:rsid w:val="006F79D9"/>
    <w:rsid w:val="00700AA5"/>
    <w:rsid w:val="0070152C"/>
    <w:rsid w:val="00701583"/>
    <w:rsid w:val="00701698"/>
    <w:rsid w:val="00701B25"/>
    <w:rsid w:val="00702336"/>
    <w:rsid w:val="007061DB"/>
    <w:rsid w:val="007068E1"/>
    <w:rsid w:val="007078C1"/>
    <w:rsid w:val="00707B15"/>
    <w:rsid w:val="0071053D"/>
    <w:rsid w:val="00710663"/>
    <w:rsid w:val="007119B4"/>
    <w:rsid w:val="00711E75"/>
    <w:rsid w:val="00712BBF"/>
    <w:rsid w:val="00713155"/>
    <w:rsid w:val="00713EE7"/>
    <w:rsid w:val="0071475C"/>
    <w:rsid w:val="00716A59"/>
    <w:rsid w:val="007176D1"/>
    <w:rsid w:val="007200CC"/>
    <w:rsid w:val="00720303"/>
    <w:rsid w:val="00720529"/>
    <w:rsid w:val="00720D26"/>
    <w:rsid w:val="007222B1"/>
    <w:rsid w:val="007225E4"/>
    <w:rsid w:val="007243C9"/>
    <w:rsid w:val="00724D35"/>
    <w:rsid w:val="007253B4"/>
    <w:rsid w:val="0072616F"/>
    <w:rsid w:val="00730836"/>
    <w:rsid w:val="00730CE8"/>
    <w:rsid w:val="00731D77"/>
    <w:rsid w:val="00731DD4"/>
    <w:rsid w:val="0073216E"/>
    <w:rsid w:val="00732DB0"/>
    <w:rsid w:val="00735778"/>
    <w:rsid w:val="00736855"/>
    <w:rsid w:val="007369CF"/>
    <w:rsid w:val="007370E7"/>
    <w:rsid w:val="00737331"/>
    <w:rsid w:val="007379F7"/>
    <w:rsid w:val="0074145D"/>
    <w:rsid w:val="00742E15"/>
    <w:rsid w:val="0074341B"/>
    <w:rsid w:val="00743713"/>
    <w:rsid w:val="00744E5B"/>
    <w:rsid w:val="00744FD7"/>
    <w:rsid w:val="007455C0"/>
    <w:rsid w:val="00745721"/>
    <w:rsid w:val="00745D3E"/>
    <w:rsid w:val="00746B77"/>
    <w:rsid w:val="007501CE"/>
    <w:rsid w:val="0075043E"/>
    <w:rsid w:val="00750860"/>
    <w:rsid w:val="007517DC"/>
    <w:rsid w:val="00752905"/>
    <w:rsid w:val="007533D7"/>
    <w:rsid w:val="00753D6C"/>
    <w:rsid w:val="00754E2E"/>
    <w:rsid w:val="007572DE"/>
    <w:rsid w:val="007602AB"/>
    <w:rsid w:val="007607F4"/>
    <w:rsid w:val="007626BF"/>
    <w:rsid w:val="007630CB"/>
    <w:rsid w:val="007635D6"/>
    <w:rsid w:val="00763C67"/>
    <w:rsid w:val="00763D77"/>
    <w:rsid w:val="00764E38"/>
    <w:rsid w:val="0076542A"/>
    <w:rsid w:val="007658EB"/>
    <w:rsid w:val="0076634C"/>
    <w:rsid w:val="00766E0B"/>
    <w:rsid w:val="00767225"/>
    <w:rsid w:val="0076734F"/>
    <w:rsid w:val="007676CC"/>
    <w:rsid w:val="00767ACC"/>
    <w:rsid w:val="00767D96"/>
    <w:rsid w:val="00770404"/>
    <w:rsid w:val="007708AF"/>
    <w:rsid w:val="00771D0A"/>
    <w:rsid w:val="007720AF"/>
    <w:rsid w:val="007749F3"/>
    <w:rsid w:val="00776D86"/>
    <w:rsid w:val="00777DCE"/>
    <w:rsid w:val="00781E3B"/>
    <w:rsid w:val="00781FD9"/>
    <w:rsid w:val="007839D2"/>
    <w:rsid w:val="00784847"/>
    <w:rsid w:val="00784ABF"/>
    <w:rsid w:val="00784F16"/>
    <w:rsid w:val="00785FE1"/>
    <w:rsid w:val="00786B63"/>
    <w:rsid w:val="0079099F"/>
    <w:rsid w:val="00790A8E"/>
    <w:rsid w:val="007928DF"/>
    <w:rsid w:val="007941C6"/>
    <w:rsid w:val="00794896"/>
    <w:rsid w:val="00796374"/>
    <w:rsid w:val="00796ED6"/>
    <w:rsid w:val="00797814"/>
    <w:rsid w:val="00797BC8"/>
    <w:rsid w:val="007A0844"/>
    <w:rsid w:val="007A1B68"/>
    <w:rsid w:val="007A369C"/>
    <w:rsid w:val="007A3EEA"/>
    <w:rsid w:val="007A4CF5"/>
    <w:rsid w:val="007A53FD"/>
    <w:rsid w:val="007A574C"/>
    <w:rsid w:val="007A7555"/>
    <w:rsid w:val="007A7935"/>
    <w:rsid w:val="007B1BC5"/>
    <w:rsid w:val="007B27C6"/>
    <w:rsid w:val="007B4E34"/>
    <w:rsid w:val="007B5AAA"/>
    <w:rsid w:val="007B5B12"/>
    <w:rsid w:val="007B6146"/>
    <w:rsid w:val="007B6672"/>
    <w:rsid w:val="007B6870"/>
    <w:rsid w:val="007B7430"/>
    <w:rsid w:val="007C0486"/>
    <w:rsid w:val="007C06B6"/>
    <w:rsid w:val="007C0BD5"/>
    <w:rsid w:val="007C1487"/>
    <w:rsid w:val="007C17C6"/>
    <w:rsid w:val="007C23AC"/>
    <w:rsid w:val="007C294F"/>
    <w:rsid w:val="007C324E"/>
    <w:rsid w:val="007C4847"/>
    <w:rsid w:val="007C536E"/>
    <w:rsid w:val="007C58B7"/>
    <w:rsid w:val="007C7527"/>
    <w:rsid w:val="007C7550"/>
    <w:rsid w:val="007C7959"/>
    <w:rsid w:val="007D079F"/>
    <w:rsid w:val="007D0819"/>
    <w:rsid w:val="007D2151"/>
    <w:rsid w:val="007D23FD"/>
    <w:rsid w:val="007D24E3"/>
    <w:rsid w:val="007D2C8B"/>
    <w:rsid w:val="007D3F01"/>
    <w:rsid w:val="007D53FF"/>
    <w:rsid w:val="007D5812"/>
    <w:rsid w:val="007D5CB5"/>
    <w:rsid w:val="007D6FBB"/>
    <w:rsid w:val="007D7653"/>
    <w:rsid w:val="007D7905"/>
    <w:rsid w:val="007D7AF2"/>
    <w:rsid w:val="007E0F81"/>
    <w:rsid w:val="007E1336"/>
    <w:rsid w:val="007E333A"/>
    <w:rsid w:val="007E3783"/>
    <w:rsid w:val="007E3F88"/>
    <w:rsid w:val="007E58A0"/>
    <w:rsid w:val="007E73AC"/>
    <w:rsid w:val="007E768F"/>
    <w:rsid w:val="007E7EFD"/>
    <w:rsid w:val="007F04C4"/>
    <w:rsid w:val="007F231F"/>
    <w:rsid w:val="007F2F68"/>
    <w:rsid w:val="007F439F"/>
    <w:rsid w:val="007F5C7F"/>
    <w:rsid w:val="007F67D1"/>
    <w:rsid w:val="0080010F"/>
    <w:rsid w:val="00800B7E"/>
    <w:rsid w:val="008012A4"/>
    <w:rsid w:val="008015B4"/>
    <w:rsid w:val="00801A5F"/>
    <w:rsid w:val="00803E69"/>
    <w:rsid w:val="00807A25"/>
    <w:rsid w:val="0081158D"/>
    <w:rsid w:val="0081276F"/>
    <w:rsid w:val="00812F12"/>
    <w:rsid w:val="00814698"/>
    <w:rsid w:val="008151CA"/>
    <w:rsid w:val="0081695C"/>
    <w:rsid w:val="00817009"/>
    <w:rsid w:val="00821D74"/>
    <w:rsid w:val="00824677"/>
    <w:rsid w:val="00824B95"/>
    <w:rsid w:val="00825042"/>
    <w:rsid w:val="008258FC"/>
    <w:rsid w:val="00825AD7"/>
    <w:rsid w:val="00825FDD"/>
    <w:rsid w:val="008274AA"/>
    <w:rsid w:val="0082779E"/>
    <w:rsid w:val="00827950"/>
    <w:rsid w:val="00830D44"/>
    <w:rsid w:val="0083127E"/>
    <w:rsid w:val="00831328"/>
    <w:rsid w:val="00831954"/>
    <w:rsid w:val="0083230A"/>
    <w:rsid w:val="00832C11"/>
    <w:rsid w:val="00834B3C"/>
    <w:rsid w:val="00836158"/>
    <w:rsid w:val="008369FD"/>
    <w:rsid w:val="00836F8C"/>
    <w:rsid w:val="0084316A"/>
    <w:rsid w:val="00845862"/>
    <w:rsid w:val="008459B8"/>
    <w:rsid w:val="00846FA1"/>
    <w:rsid w:val="008472FB"/>
    <w:rsid w:val="00847915"/>
    <w:rsid w:val="008510AB"/>
    <w:rsid w:val="008518CD"/>
    <w:rsid w:val="00852868"/>
    <w:rsid w:val="00853262"/>
    <w:rsid w:val="00853437"/>
    <w:rsid w:val="008538E0"/>
    <w:rsid w:val="00853D54"/>
    <w:rsid w:val="00854CD8"/>
    <w:rsid w:val="0085543D"/>
    <w:rsid w:val="008559A6"/>
    <w:rsid w:val="008600FE"/>
    <w:rsid w:val="00860F8D"/>
    <w:rsid w:val="00861DE8"/>
    <w:rsid w:val="0086269A"/>
    <w:rsid w:val="0086294E"/>
    <w:rsid w:val="00863C5A"/>
    <w:rsid w:val="0086439A"/>
    <w:rsid w:val="00864459"/>
    <w:rsid w:val="00865F09"/>
    <w:rsid w:val="008661F0"/>
    <w:rsid w:val="00867E21"/>
    <w:rsid w:val="0087036F"/>
    <w:rsid w:val="00870BA0"/>
    <w:rsid w:val="00872CA0"/>
    <w:rsid w:val="00873731"/>
    <w:rsid w:val="00874FC6"/>
    <w:rsid w:val="00875687"/>
    <w:rsid w:val="00875809"/>
    <w:rsid w:val="008804A6"/>
    <w:rsid w:val="00881538"/>
    <w:rsid w:val="00882082"/>
    <w:rsid w:val="0088294F"/>
    <w:rsid w:val="008834E9"/>
    <w:rsid w:val="00884A89"/>
    <w:rsid w:val="00884AD1"/>
    <w:rsid w:val="00885B33"/>
    <w:rsid w:val="00885F6A"/>
    <w:rsid w:val="008866DD"/>
    <w:rsid w:val="00886D09"/>
    <w:rsid w:val="00886E7B"/>
    <w:rsid w:val="008900A5"/>
    <w:rsid w:val="008907E6"/>
    <w:rsid w:val="00890ED0"/>
    <w:rsid w:val="00890EE3"/>
    <w:rsid w:val="0089308C"/>
    <w:rsid w:val="00893C46"/>
    <w:rsid w:val="008941A1"/>
    <w:rsid w:val="00896331"/>
    <w:rsid w:val="008A03F9"/>
    <w:rsid w:val="008A0608"/>
    <w:rsid w:val="008A0BCE"/>
    <w:rsid w:val="008A1E90"/>
    <w:rsid w:val="008A1F18"/>
    <w:rsid w:val="008A291E"/>
    <w:rsid w:val="008A42DE"/>
    <w:rsid w:val="008A60F9"/>
    <w:rsid w:val="008A63CB"/>
    <w:rsid w:val="008A67D7"/>
    <w:rsid w:val="008A79A0"/>
    <w:rsid w:val="008A7C21"/>
    <w:rsid w:val="008A7DD6"/>
    <w:rsid w:val="008B02A7"/>
    <w:rsid w:val="008B1E9E"/>
    <w:rsid w:val="008B20D7"/>
    <w:rsid w:val="008B21A9"/>
    <w:rsid w:val="008B2D4B"/>
    <w:rsid w:val="008B5BF2"/>
    <w:rsid w:val="008B5C2E"/>
    <w:rsid w:val="008B6E7F"/>
    <w:rsid w:val="008B760D"/>
    <w:rsid w:val="008B7D2A"/>
    <w:rsid w:val="008C038B"/>
    <w:rsid w:val="008C1068"/>
    <w:rsid w:val="008C30D7"/>
    <w:rsid w:val="008C3DAD"/>
    <w:rsid w:val="008C5981"/>
    <w:rsid w:val="008C6142"/>
    <w:rsid w:val="008C6513"/>
    <w:rsid w:val="008C7D62"/>
    <w:rsid w:val="008D0D20"/>
    <w:rsid w:val="008D0F3F"/>
    <w:rsid w:val="008D1CAB"/>
    <w:rsid w:val="008D25E6"/>
    <w:rsid w:val="008D2F0A"/>
    <w:rsid w:val="008D3B79"/>
    <w:rsid w:val="008D4545"/>
    <w:rsid w:val="008D5EAB"/>
    <w:rsid w:val="008D7040"/>
    <w:rsid w:val="008D769B"/>
    <w:rsid w:val="008D7C89"/>
    <w:rsid w:val="008E0714"/>
    <w:rsid w:val="008E1781"/>
    <w:rsid w:val="008E1BF9"/>
    <w:rsid w:val="008E4C78"/>
    <w:rsid w:val="008E5730"/>
    <w:rsid w:val="008F074B"/>
    <w:rsid w:val="008F3FD9"/>
    <w:rsid w:val="008F514F"/>
    <w:rsid w:val="008F55AB"/>
    <w:rsid w:val="008F7EA1"/>
    <w:rsid w:val="009006FF"/>
    <w:rsid w:val="009021A4"/>
    <w:rsid w:val="0090269F"/>
    <w:rsid w:val="009038F4"/>
    <w:rsid w:val="00903B09"/>
    <w:rsid w:val="00905680"/>
    <w:rsid w:val="0090605E"/>
    <w:rsid w:val="009065FF"/>
    <w:rsid w:val="0091079C"/>
    <w:rsid w:val="00910D65"/>
    <w:rsid w:val="009112AF"/>
    <w:rsid w:val="009128BF"/>
    <w:rsid w:val="00913B52"/>
    <w:rsid w:val="00914717"/>
    <w:rsid w:val="0091517C"/>
    <w:rsid w:val="00915B02"/>
    <w:rsid w:val="00915F85"/>
    <w:rsid w:val="0092115C"/>
    <w:rsid w:val="00922E0D"/>
    <w:rsid w:val="0092489D"/>
    <w:rsid w:val="00924CA7"/>
    <w:rsid w:val="00925261"/>
    <w:rsid w:val="00926627"/>
    <w:rsid w:val="00927B3D"/>
    <w:rsid w:val="00932986"/>
    <w:rsid w:val="00932BB0"/>
    <w:rsid w:val="00934249"/>
    <w:rsid w:val="00934D95"/>
    <w:rsid w:val="0093526B"/>
    <w:rsid w:val="00936005"/>
    <w:rsid w:val="00936DCF"/>
    <w:rsid w:val="009370E3"/>
    <w:rsid w:val="00937F08"/>
    <w:rsid w:val="00941F9B"/>
    <w:rsid w:val="00942078"/>
    <w:rsid w:val="00942319"/>
    <w:rsid w:val="00942369"/>
    <w:rsid w:val="00942541"/>
    <w:rsid w:val="00942D04"/>
    <w:rsid w:val="00943B14"/>
    <w:rsid w:val="00943EBE"/>
    <w:rsid w:val="00944281"/>
    <w:rsid w:val="00944F44"/>
    <w:rsid w:val="00945835"/>
    <w:rsid w:val="00945B02"/>
    <w:rsid w:val="0094690F"/>
    <w:rsid w:val="00946F84"/>
    <w:rsid w:val="00947747"/>
    <w:rsid w:val="00947934"/>
    <w:rsid w:val="00950879"/>
    <w:rsid w:val="00950980"/>
    <w:rsid w:val="0095192D"/>
    <w:rsid w:val="00951BFF"/>
    <w:rsid w:val="00952CCB"/>
    <w:rsid w:val="009537A6"/>
    <w:rsid w:val="009554E8"/>
    <w:rsid w:val="009561F9"/>
    <w:rsid w:val="00956BAF"/>
    <w:rsid w:val="009605A9"/>
    <w:rsid w:val="00962245"/>
    <w:rsid w:val="00962D55"/>
    <w:rsid w:val="009630E6"/>
    <w:rsid w:val="009643A5"/>
    <w:rsid w:val="00964AB0"/>
    <w:rsid w:val="00965BBA"/>
    <w:rsid w:val="009663C5"/>
    <w:rsid w:val="0096678F"/>
    <w:rsid w:val="0096762D"/>
    <w:rsid w:val="00967910"/>
    <w:rsid w:val="00972A15"/>
    <w:rsid w:val="00972C9B"/>
    <w:rsid w:val="0097313A"/>
    <w:rsid w:val="00974D1E"/>
    <w:rsid w:val="009753D3"/>
    <w:rsid w:val="0097645D"/>
    <w:rsid w:val="00977AEE"/>
    <w:rsid w:val="0098159A"/>
    <w:rsid w:val="00981615"/>
    <w:rsid w:val="00981FEC"/>
    <w:rsid w:val="00982CD9"/>
    <w:rsid w:val="00983888"/>
    <w:rsid w:val="00983D5E"/>
    <w:rsid w:val="00984233"/>
    <w:rsid w:val="00984407"/>
    <w:rsid w:val="00984EB5"/>
    <w:rsid w:val="009851A9"/>
    <w:rsid w:val="00985FCB"/>
    <w:rsid w:val="00986260"/>
    <w:rsid w:val="00986738"/>
    <w:rsid w:val="00987131"/>
    <w:rsid w:val="00987C7F"/>
    <w:rsid w:val="0099061C"/>
    <w:rsid w:val="009914EB"/>
    <w:rsid w:val="00991723"/>
    <w:rsid w:val="0099332B"/>
    <w:rsid w:val="00993380"/>
    <w:rsid w:val="00993575"/>
    <w:rsid w:val="00994B3C"/>
    <w:rsid w:val="00995442"/>
    <w:rsid w:val="0099650A"/>
    <w:rsid w:val="00996BF3"/>
    <w:rsid w:val="00997D54"/>
    <w:rsid w:val="009A0057"/>
    <w:rsid w:val="009A1084"/>
    <w:rsid w:val="009A1ABA"/>
    <w:rsid w:val="009A1C9F"/>
    <w:rsid w:val="009A3EA7"/>
    <w:rsid w:val="009A41C9"/>
    <w:rsid w:val="009A46D9"/>
    <w:rsid w:val="009A48D0"/>
    <w:rsid w:val="009A56FC"/>
    <w:rsid w:val="009A5717"/>
    <w:rsid w:val="009B03EB"/>
    <w:rsid w:val="009B1346"/>
    <w:rsid w:val="009B164B"/>
    <w:rsid w:val="009B1931"/>
    <w:rsid w:val="009B3090"/>
    <w:rsid w:val="009B4B31"/>
    <w:rsid w:val="009B5E66"/>
    <w:rsid w:val="009C0460"/>
    <w:rsid w:val="009C08D9"/>
    <w:rsid w:val="009C2197"/>
    <w:rsid w:val="009C2EAC"/>
    <w:rsid w:val="009C3412"/>
    <w:rsid w:val="009C3D88"/>
    <w:rsid w:val="009C535A"/>
    <w:rsid w:val="009C7961"/>
    <w:rsid w:val="009C7B1A"/>
    <w:rsid w:val="009D34E9"/>
    <w:rsid w:val="009D4BBD"/>
    <w:rsid w:val="009D5781"/>
    <w:rsid w:val="009D591B"/>
    <w:rsid w:val="009D5DAF"/>
    <w:rsid w:val="009D78C7"/>
    <w:rsid w:val="009D7B80"/>
    <w:rsid w:val="009E06A8"/>
    <w:rsid w:val="009E0ACF"/>
    <w:rsid w:val="009E0FEB"/>
    <w:rsid w:val="009E179E"/>
    <w:rsid w:val="009E1DB1"/>
    <w:rsid w:val="009E1EB2"/>
    <w:rsid w:val="009E25FA"/>
    <w:rsid w:val="009E2B53"/>
    <w:rsid w:val="009E3068"/>
    <w:rsid w:val="009E3723"/>
    <w:rsid w:val="009E381A"/>
    <w:rsid w:val="009E4471"/>
    <w:rsid w:val="009E5490"/>
    <w:rsid w:val="009E7939"/>
    <w:rsid w:val="009F118A"/>
    <w:rsid w:val="009F31DD"/>
    <w:rsid w:val="009F38E6"/>
    <w:rsid w:val="009F3D17"/>
    <w:rsid w:val="009F40C2"/>
    <w:rsid w:val="009F5513"/>
    <w:rsid w:val="009F5B56"/>
    <w:rsid w:val="009F60E5"/>
    <w:rsid w:val="009F7213"/>
    <w:rsid w:val="00A0265C"/>
    <w:rsid w:val="00A0273A"/>
    <w:rsid w:val="00A0305A"/>
    <w:rsid w:val="00A03D82"/>
    <w:rsid w:val="00A05064"/>
    <w:rsid w:val="00A05149"/>
    <w:rsid w:val="00A068C4"/>
    <w:rsid w:val="00A07419"/>
    <w:rsid w:val="00A10402"/>
    <w:rsid w:val="00A1040B"/>
    <w:rsid w:val="00A109A1"/>
    <w:rsid w:val="00A10BD0"/>
    <w:rsid w:val="00A14ACE"/>
    <w:rsid w:val="00A151B4"/>
    <w:rsid w:val="00A16443"/>
    <w:rsid w:val="00A16EF6"/>
    <w:rsid w:val="00A1746D"/>
    <w:rsid w:val="00A17DE4"/>
    <w:rsid w:val="00A201D8"/>
    <w:rsid w:val="00A20363"/>
    <w:rsid w:val="00A21C4B"/>
    <w:rsid w:val="00A22621"/>
    <w:rsid w:val="00A22EEF"/>
    <w:rsid w:val="00A237DD"/>
    <w:rsid w:val="00A23D7B"/>
    <w:rsid w:val="00A25EC8"/>
    <w:rsid w:val="00A263E6"/>
    <w:rsid w:val="00A273AE"/>
    <w:rsid w:val="00A275DE"/>
    <w:rsid w:val="00A30300"/>
    <w:rsid w:val="00A30776"/>
    <w:rsid w:val="00A30C1B"/>
    <w:rsid w:val="00A32139"/>
    <w:rsid w:val="00A3241F"/>
    <w:rsid w:val="00A32823"/>
    <w:rsid w:val="00A33CD0"/>
    <w:rsid w:val="00A33D18"/>
    <w:rsid w:val="00A36ED5"/>
    <w:rsid w:val="00A36FEB"/>
    <w:rsid w:val="00A403ED"/>
    <w:rsid w:val="00A40C72"/>
    <w:rsid w:val="00A416D0"/>
    <w:rsid w:val="00A43020"/>
    <w:rsid w:val="00A436A6"/>
    <w:rsid w:val="00A4454D"/>
    <w:rsid w:val="00A44D97"/>
    <w:rsid w:val="00A45D7B"/>
    <w:rsid w:val="00A4692E"/>
    <w:rsid w:val="00A47777"/>
    <w:rsid w:val="00A47A78"/>
    <w:rsid w:val="00A50D0D"/>
    <w:rsid w:val="00A51559"/>
    <w:rsid w:val="00A51B73"/>
    <w:rsid w:val="00A52170"/>
    <w:rsid w:val="00A5282C"/>
    <w:rsid w:val="00A53729"/>
    <w:rsid w:val="00A53956"/>
    <w:rsid w:val="00A5509E"/>
    <w:rsid w:val="00A56740"/>
    <w:rsid w:val="00A57293"/>
    <w:rsid w:val="00A61411"/>
    <w:rsid w:val="00A62CD9"/>
    <w:rsid w:val="00A63193"/>
    <w:rsid w:val="00A63C83"/>
    <w:rsid w:val="00A65F05"/>
    <w:rsid w:val="00A66902"/>
    <w:rsid w:val="00A7034B"/>
    <w:rsid w:val="00A70C9A"/>
    <w:rsid w:val="00A70E8F"/>
    <w:rsid w:val="00A71353"/>
    <w:rsid w:val="00A717B9"/>
    <w:rsid w:val="00A71B26"/>
    <w:rsid w:val="00A76CD7"/>
    <w:rsid w:val="00A814CC"/>
    <w:rsid w:val="00A81ABE"/>
    <w:rsid w:val="00A828DF"/>
    <w:rsid w:val="00A83432"/>
    <w:rsid w:val="00A8726C"/>
    <w:rsid w:val="00A873F9"/>
    <w:rsid w:val="00A877BF"/>
    <w:rsid w:val="00A87B66"/>
    <w:rsid w:val="00A90CB3"/>
    <w:rsid w:val="00A90E10"/>
    <w:rsid w:val="00A91570"/>
    <w:rsid w:val="00A918F6"/>
    <w:rsid w:val="00A943BA"/>
    <w:rsid w:val="00A945A2"/>
    <w:rsid w:val="00A94C7A"/>
    <w:rsid w:val="00AA0167"/>
    <w:rsid w:val="00AA0AAD"/>
    <w:rsid w:val="00AA18B6"/>
    <w:rsid w:val="00AA2824"/>
    <w:rsid w:val="00AA2913"/>
    <w:rsid w:val="00AA3663"/>
    <w:rsid w:val="00AA397E"/>
    <w:rsid w:val="00AA4847"/>
    <w:rsid w:val="00AA5990"/>
    <w:rsid w:val="00AA6F45"/>
    <w:rsid w:val="00AB1579"/>
    <w:rsid w:val="00AB164C"/>
    <w:rsid w:val="00AB1820"/>
    <w:rsid w:val="00AB1911"/>
    <w:rsid w:val="00AB72A2"/>
    <w:rsid w:val="00AB7459"/>
    <w:rsid w:val="00AB7AF6"/>
    <w:rsid w:val="00AC10F8"/>
    <w:rsid w:val="00AC1282"/>
    <w:rsid w:val="00AC14E4"/>
    <w:rsid w:val="00AC20B2"/>
    <w:rsid w:val="00AC2254"/>
    <w:rsid w:val="00AC3D91"/>
    <w:rsid w:val="00AC477A"/>
    <w:rsid w:val="00AC4AD9"/>
    <w:rsid w:val="00AC5590"/>
    <w:rsid w:val="00AC5C71"/>
    <w:rsid w:val="00AC5D8F"/>
    <w:rsid w:val="00AC5FAC"/>
    <w:rsid w:val="00AC706D"/>
    <w:rsid w:val="00AD35C4"/>
    <w:rsid w:val="00AD398A"/>
    <w:rsid w:val="00AD3BB8"/>
    <w:rsid w:val="00AD41F9"/>
    <w:rsid w:val="00AD43B9"/>
    <w:rsid w:val="00AD6214"/>
    <w:rsid w:val="00AD7377"/>
    <w:rsid w:val="00AD76E9"/>
    <w:rsid w:val="00AD7D19"/>
    <w:rsid w:val="00AE0E3F"/>
    <w:rsid w:val="00AE156D"/>
    <w:rsid w:val="00AE197E"/>
    <w:rsid w:val="00AE40EA"/>
    <w:rsid w:val="00AE4FFB"/>
    <w:rsid w:val="00AE5D34"/>
    <w:rsid w:val="00AE63F9"/>
    <w:rsid w:val="00AE78EF"/>
    <w:rsid w:val="00AF10B4"/>
    <w:rsid w:val="00AF1457"/>
    <w:rsid w:val="00AF2874"/>
    <w:rsid w:val="00AF4290"/>
    <w:rsid w:val="00AF4413"/>
    <w:rsid w:val="00AF4449"/>
    <w:rsid w:val="00AF479A"/>
    <w:rsid w:val="00AF48CB"/>
    <w:rsid w:val="00AF5585"/>
    <w:rsid w:val="00AF6485"/>
    <w:rsid w:val="00AF65B8"/>
    <w:rsid w:val="00AF6AF2"/>
    <w:rsid w:val="00B019A8"/>
    <w:rsid w:val="00B01BC9"/>
    <w:rsid w:val="00B0234B"/>
    <w:rsid w:val="00B02E91"/>
    <w:rsid w:val="00B038C9"/>
    <w:rsid w:val="00B03B88"/>
    <w:rsid w:val="00B04841"/>
    <w:rsid w:val="00B05696"/>
    <w:rsid w:val="00B059CB"/>
    <w:rsid w:val="00B070CD"/>
    <w:rsid w:val="00B0747E"/>
    <w:rsid w:val="00B0752D"/>
    <w:rsid w:val="00B07E5F"/>
    <w:rsid w:val="00B10ADA"/>
    <w:rsid w:val="00B126BD"/>
    <w:rsid w:val="00B13F57"/>
    <w:rsid w:val="00B14575"/>
    <w:rsid w:val="00B14777"/>
    <w:rsid w:val="00B14BDF"/>
    <w:rsid w:val="00B155F2"/>
    <w:rsid w:val="00B15EB4"/>
    <w:rsid w:val="00B1602F"/>
    <w:rsid w:val="00B164C8"/>
    <w:rsid w:val="00B165E4"/>
    <w:rsid w:val="00B16C33"/>
    <w:rsid w:val="00B203B9"/>
    <w:rsid w:val="00B20ADD"/>
    <w:rsid w:val="00B223E9"/>
    <w:rsid w:val="00B22AC5"/>
    <w:rsid w:val="00B2394C"/>
    <w:rsid w:val="00B24D80"/>
    <w:rsid w:val="00B2541B"/>
    <w:rsid w:val="00B25981"/>
    <w:rsid w:val="00B2636E"/>
    <w:rsid w:val="00B26B63"/>
    <w:rsid w:val="00B30272"/>
    <w:rsid w:val="00B305A5"/>
    <w:rsid w:val="00B305B0"/>
    <w:rsid w:val="00B312BD"/>
    <w:rsid w:val="00B342B0"/>
    <w:rsid w:val="00B3526D"/>
    <w:rsid w:val="00B352DF"/>
    <w:rsid w:val="00B35BD8"/>
    <w:rsid w:val="00B35F34"/>
    <w:rsid w:val="00B37B9A"/>
    <w:rsid w:val="00B405F6"/>
    <w:rsid w:val="00B40D4A"/>
    <w:rsid w:val="00B40E97"/>
    <w:rsid w:val="00B4191C"/>
    <w:rsid w:val="00B42EC7"/>
    <w:rsid w:val="00B42F5B"/>
    <w:rsid w:val="00B43211"/>
    <w:rsid w:val="00B436AD"/>
    <w:rsid w:val="00B4387E"/>
    <w:rsid w:val="00B438B1"/>
    <w:rsid w:val="00B4479D"/>
    <w:rsid w:val="00B45A39"/>
    <w:rsid w:val="00B46218"/>
    <w:rsid w:val="00B46887"/>
    <w:rsid w:val="00B46BC5"/>
    <w:rsid w:val="00B4748A"/>
    <w:rsid w:val="00B47928"/>
    <w:rsid w:val="00B479A2"/>
    <w:rsid w:val="00B50360"/>
    <w:rsid w:val="00B50C27"/>
    <w:rsid w:val="00B50DAE"/>
    <w:rsid w:val="00B526A4"/>
    <w:rsid w:val="00B52829"/>
    <w:rsid w:val="00B52F9A"/>
    <w:rsid w:val="00B53707"/>
    <w:rsid w:val="00B55134"/>
    <w:rsid w:val="00B55E75"/>
    <w:rsid w:val="00B57312"/>
    <w:rsid w:val="00B61C19"/>
    <w:rsid w:val="00B626B1"/>
    <w:rsid w:val="00B62798"/>
    <w:rsid w:val="00B62B1B"/>
    <w:rsid w:val="00B62BB0"/>
    <w:rsid w:val="00B63B53"/>
    <w:rsid w:val="00B647F3"/>
    <w:rsid w:val="00B658A9"/>
    <w:rsid w:val="00B67000"/>
    <w:rsid w:val="00B70388"/>
    <w:rsid w:val="00B710A5"/>
    <w:rsid w:val="00B711E1"/>
    <w:rsid w:val="00B748CF"/>
    <w:rsid w:val="00B74BD7"/>
    <w:rsid w:val="00B74CB3"/>
    <w:rsid w:val="00B75D24"/>
    <w:rsid w:val="00B75F0E"/>
    <w:rsid w:val="00B7761A"/>
    <w:rsid w:val="00B77A4D"/>
    <w:rsid w:val="00B80387"/>
    <w:rsid w:val="00B812CE"/>
    <w:rsid w:val="00B85E15"/>
    <w:rsid w:val="00B8642D"/>
    <w:rsid w:val="00B8648E"/>
    <w:rsid w:val="00B873CB"/>
    <w:rsid w:val="00B874D3"/>
    <w:rsid w:val="00B929E5"/>
    <w:rsid w:val="00B92C04"/>
    <w:rsid w:val="00B930B2"/>
    <w:rsid w:val="00B931B4"/>
    <w:rsid w:val="00B939B7"/>
    <w:rsid w:val="00B94232"/>
    <w:rsid w:val="00B94E26"/>
    <w:rsid w:val="00B951E9"/>
    <w:rsid w:val="00B955BE"/>
    <w:rsid w:val="00B958ED"/>
    <w:rsid w:val="00B95EA3"/>
    <w:rsid w:val="00B95F3D"/>
    <w:rsid w:val="00B96420"/>
    <w:rsid w:val="00B973FD"/>
    <w:rsid w:val="00B97F0F"/>
    <w:rsid w:val="00B97F75"/>
    <w:rsid w:val="00BA0254"/>
    <w:rsid w:val="00BA11F6"/>
    <w:rsid w:val="00BA1CB4"/>
    <w:rsid w:val="00BA222D"/>
    <w:rsid w:val="00BA2930"/>
    <w:rsid w:val="00BA2D7C"/>
    <w:rsid w:val="00BA3066"/>
    <w:rsid w:val="00BA3507"/>
    <w:rsid w:val="00BA3FD5"/>
    <w:rsid w:val="00BA652B"/>
    <w:rsid w:val="00BA67DB"/>
    <w:rsid w:val="00BB11F3"/>
    <w:rsid w:val="00BB1829"/>
    <w:rsid w:val="00BB2422"/>
    <w:rsid w:val="00BB3237"/>
    <w:rsid w:val="00BB458C"/>
    <w:rsid w:val="00BB4639"/>
    <w:rsid w:val="00BB5AC6"/>
    <w:rsid w:val="00BB5D22"/>
    <w:rsid w:val="00BB7561"/>
    <w:rsid w:val="00BB76A4"/>
    <w:rsid w:val="00BB780F"/>
    <w:rsid w:val="00BB783E"/>
    <w:rsid w:val="00BB7B38"/>
    <w:rsid w:val="00BB7DBC"/>
    <w:rsid w:val="00BB7DCA"/>
    <w:rsid w:val="00BC0161"/>
    <w:rsid w:val="00BC08C7"/>
    <w:rsid w:val="00BC3ABC"/>
    <w:rsid w:val="00BC3BA1"/>
    <w:rsid w:val="00BC484C"/>
    <w:rsid w:val="00BC4C71"/>
    <w:rsid w:val="00BC5E89"/>
    <w:rsid w:val="00BD05D2"/>
    <w:rsid w:val="00BD07FD"/>
    <w:rsid w:val="00BD16DF"/>
    <w:rsid w:val="00BD1D6E"/>
    <w:rsid w:val="00BD1E58"/>
    <w:rsid w:val="00BD20EE"/>
    <w:rsid w:val="00BD396B"/>
    <w:rsid w:val="00BD48F4"/>
    <w:rsid w:val="00BD4C0E"/>
    <w:rsid w:val="00BE07B8"/>
    <w:rsid w:val="00BE07E2"/>
    <w:rsid w:val="00BE1318"/>
    <w:rsid w:val="00BE1DC6"/>
    <w:rsid w:val="00BE3126"/>
    <w:rsid w:val="00BE31FE"/>
    <w:rsid w:val="00BE33ED"/>
    <w:rsid w:val="00BE4235"/>
    <w:rsid w:val="00BE46B9"/>
    <w:rsid w:val="00BE49CC"/>
    <w:rsid w:val="00BE5314"/>
    <w:rsid w:val="00BE56FF"/>
    <w:rsid w:val="00BE5901"/>
    <w:rsid w:val="00BE793A"/>
    <w:rsid w:val="00BE7E47"/>
    <w:rsid w:val="00BF2D5F"/>
    <w:rsid w:val="00BF2EFF"/>
    <w:rsid w:val="00BF31B3"/>
    <w:rsid w:val="00BF3592"/>
    <w:rsid w:val="00BF3FAA"/>
    <w:rsid w:val="00BF4D50"/>
    <w:rsid w:val="00BF5400"/>
    <w:rsid w:val="00C003F2"/>
    <w:rsid w:val="00C01AE9"/>
    <w:rsid w:val="00C021E3"/>
    <w:rsid w:val="00C02551"/>
    <w:rsid w:val="00C025D1"/>
    <w:rsid w:val="00C04078"/>
    <w:rsid w:val="00C05526"/>
    <w:rsid w:val="00C07DCA"/>
    <w:rsid w:val="00C07F18"/>
    <w:rsid w:val="00C10BCC"/>
    <w:rsid w:val="00C10BE4"/>
    <w:rsid w:val="00C10EB4"/>
    <w:rsid w:val="00C119CE"/>
    <w:rsid w:val="00C11FFA"/>
    <w:rsid w:val="00C14E23"/>
    <w:rsid w:val="00C157B9"/>
    <w:rsid w:val="00C1653A"/>
    <w:rsid w:val="00C17396"/>
    <w:rsid w:val="00C204FA"/>
    <w:rsid w:val="00C2256C"/>
    <w:rsid w:val="00C23B92"/>
    <w:rsid w:val="00C25333"/>
    <w:rsid w:val="00C255E4"/>
    <w:rsid w:val="00C25B03"/>
    <w:rsid w:val="00C26596"/>
    <w:rsid w:val="00C270C6"/>
    <w:rsid w:val="00C31274"/>
    <w:rsid w:val="00C318E1"/>
    <w:rsid w:val="00C31A39"/>
    <w:rsid w:val="00C31F29"/>
    <w:rsid w:val="00C323AA"/>
    <w:rsid w:val="00C334BA"/>
    <w:rsid w:val="00C33BF2"/>
    <w:rsid w:val="00C345C6"/>
    <w:rsid w:val="00C352FE"/>
    <w:rsid w:val="00C3553E"/>
    <w:rsid w:val="00C3772C"/>
    <w:rsid w:val="00C37E21"/>
    <w:rsid w:val="00C41743"/>
    <w:rsid w:val="00C41AC3"/>
    <w:rsid w:val="00C41BA6"/>
    <w:rsid w:val="00C4335A"/>
    <w:rsid w:val="00C4357B"/>
    <w:rsid w:val="00C44409"/>
    <w:rsid w:val="00C4603D"/>
    <w:rsid w:val="00C461EB"/>
    <w:rsid w:val="00C463A2"/>
    <w:rsid w:val="00C46907"/>
    <w:rsid w:val="00C4783F"/>
    <w:rsid w:val="00C50040"/>
    <w:rsid w:val="00C50507"/>
    <w:rsid w:val="00C52496"/>
    <w:rsid w:val="00C52726"/>
    <w:rsid w:val="00C52CE4"/>
    <w:rsid w:val="00C5457D"/>
    <w:rsid w:val="00C54F60"/>
    <w:rsid w:val="00C5585C"/>
    <w:rsid w:val="00C560F8"/>
    <w:rsid w:val="00C603BA"/>
    <w:rsid w:val="00C608FA"/>
    <w:rsid w:val="00C61DA5"/>
    <w:rsid w:val="00C628E1"/>
    <w:rsid w:val="00C637D4"/>
    <w:rsid w:val="00C63817"/>
    <w:rsid w:val="00C67221"/>
    <w:rsid w:val="00C70C47"/>
    <w:rsid w:val="00C717F2"/>
    <w:rsid w:val="00C7186B"/>
    <w:rsid w:val="00C71BD7"/>
    <w:rsid w:val="00C71CC1"/>
    <w:rsid w:val="00C723AF"/>
    <w:rsid w:val="00C7467D"/>
    <w:rsid w:val="00C76BA2"/>
    <w:rsid w:val="00C773F7"/>
    <w:rsid w:val="00C80766"/>
    <w:rsid w:val="00C8080F"/>
    <w:rsid w:val="00C8096F"/>
    <w:rsid w:val="00C82344"/>
    <w:rsid w:val="00C82C4E"/>
    <w:rsid w:val="00C82DB8"/>
    <w:rsid w:val="00C83CB3"/>
    <w:rsid w:val="00C8467D"/>
    <w:rsid w:val="00C848BE"/>
    <w:rsid w:val="00C852AC"/>
    <w:rsid w:val="00C8655B"/>
    <w:rsid w:val="00C87BEB"/>
    <w:rsid w:val="00C900D3"/>
    <w:rsid w:val="00C909C8"/>
    <w:rsid w:val="00C9244D"/>
    <w:rsid w:val="00C92811"/>
    <w:rsid w:val="00C93869"/>
    <w:rsid w:val="00C94059"/>
    <w:rsid w:val="00C951A6"/>
    <w:rsid w:val="00C96E0E"/>
    <w:rsid w:val="00CA069F"/>
    <w:rsid w:val="00CA0D09"/>
    <w:rsid w:val="00CA20AD"/>
    <w:rsid w:val="00CA28F1"/>
    <w:rsid w:val="00CA3017"/>
    <w:rsid w:val="00CA44AB"/>
    <w:rsid w:val="00CA54B7"/>
    <w:rsid w:val="00CA5C7C"/>
    <w:rsid w:val="00CA6087"/>
    <w:rsid w:val="00CA614F"/>
    <w:rsid w:val="00CA734C"/>
    <w:rsid w:val="00CA73B1"/>
    <w:rsid w:val="00CB1C70"/>
    <w:rsid w:val="00CB1E64"/>
    <w:rsid w:val="00CB2AAC"/>
    <w:rsid w:val="00CB4159"/>
    <w:rsid w:val="00CB43E0"/>
    <w:rsid w:val="00CB49A6"/>
    <w:rsid w:val="00CB6E65"/>
    <w:rsid w:val="00CB7282"/>
    <w:rsid w:val="00CB761A"/>
    <w:rsid w:val="00CC0F6B"/>
    <w:rsid w:val="00CC1B89"/>
    <w:rsid w:val="00CC29D0"/>
    <w:rsid w:val="00CC3746"/>
    <w:rsid w:val="00CC44E8"/>
    <w:rsid w:val="00CC4971"/>
    <w:rsid w:val="00CC54B2"/>
    <w:rsid w:val="00CC6371"/>
    <w:rsid w:val="00CC7219"/>
    <w:rsid w:val="00CD0517"/>
    <w:rsid w:val="00CD13F1"/>
    <w:rsid w:val="00CD31A7"/>
    <w:rsid w:val="00CD339D"/>
    <w:rsid w:val="00CD4C99"/>
    <w:rsid w:val="00CD5894"/>
    <w:rsid w:val="00CD5B9A"/>
    <w:rsid w:val="00CD617A"/>
    <w:rsid w:val="00CD66E2"/>
    <w:rsid w:val="00CD68B2"/>
    <w:rsid w:val="00CD6CF1"/>
    <w:rsid w:val="00CD6FFB"/>
    <w:rsid w:val="00CE0741"/>
    <w:rsid w:val="00CE0869"/>
    <w:rsid w:val="00CE157E"/>
    <w:rsid w:val="00CE2B17"/>
    <w:rsid w:val="00CE42CA"/>
    <w:rsid w:val="00CE5763"/>
    <w:rsid w:val="00CE6CD0"/>
    <w:rsid w:val="00CF0A5B"/>
    <w:rsid w:val="00CF0A75"/>
    <w:rsid w:val="00CF38D0"/>
    <w:rsid w:val="00CF3A25"/>
    <w:rsid w:val="00CF4251"/>
    <w:rsid w:val="00CF5FA0"/>
    <w:rsid w:val="00CF6870"/>
    <w:rsid w:val="00D01ADA"/>
    <w:rsid w:val="00D01E41"/>
    <w:rsid w:val="00D0223B"/>
    <w:rsid w:val="00D03920"/>
    <w:rsid w:val="00D039A1"/>
    <w:rsid w:val="00D03C00"/>
    <w:rsid w:val="00D050EF"/>
    <w:rsid w:val="00D0618D"/>
    <w:rsid w:val="00D062DF"/>
    <w:rsid w:val="00D06834"/>
    <w:rsid w:val="00D0716A"/>
    <w:rsid w:val="00D07395"/>
    <w:rsid w:val="00D100A7"/>
    <w:rsid w:val="00D10C56"/>
    <w:rsid w:val="00D11D2E"/>
    <w:rsid w:val="00D12025"/>
    <w:rsid w:val="00D12335"/>
    <w:rsid w:val="00D12B7E"/>
    <w:rsid w:val="00D131F1"/>
    <w:rsid w:val="00D158F0"/>
    <w:rsid w:val="00D15DC4"/>
    <w:rsid w:val="00D16780"/>
    <w:rsid w:val="00D171AB"/>
    <w:rsid w:val="00D17223"/>
    <w:rsid w:val="00D176E8"/>
    <w:rsid w:val="00D17A8D"/>
    <w:rsid w:val="00D22B30"/>
    <w:rsid w:val="00D23F95"/>
    <w:rsid w:val="00D248B1"/>
    <w:rsid w:val="00D24FB6"/>
    <w:rsid w:val="00D2748D"/>
    <w:rsid w:val="00D279BE"/>
    <w:rsid w:val="00D304F7"/>
    <w:rsid w:val="00D305EF"/>
    <w:rsid w:val="00D3092B"/>
    <w:rsid w:val="00D3126F"/>
    <w:rsid w:val="00D340EA"/>
    <w:rsid w:val="00D3410C"/>
    <w:rsid w:val="00D34621"/>
    <w:rsid w:val="00D40A73"/>
    <w:rsid w:val="00D41023"/>
    <w:rsid w:val="00D41D91"/>
    <w:rsid w:val="00D43BBE"/>
    <w:rsid w:val="00D4525E"/>
    <w:rsid w:val="00D46078"/>
    <w:rsid w:val="00D4665A"/>
    <w:rsid w:val="00D4679C"/>
    <w:rsid w:val="00D46CFE"/>
    <w:rsid w:val="00D4711E"/>
    <w:rsid w:val="00D47877"/>
    <w:rsid w:val="00D50F93"/>
    <w:rsid w:val="00D51E00"/>
    <w:rsid w:val="00D52694"/>
    <w:rsid w:val="00D526D2"/>
    <w:rsid w:val="00D53822"/>
    <w:rsid w:val="00D572F1"/>
    <w:rsid w:val="00D573D3"/>
    <w:rsid w:val="00D60363"/>
    <w:rsid w:val="00D615B5"/>
    <w:rsid w:val="00D62A3C"/>
    <w:rsid w:val="00D63715"/>
    <w:rsid w:val="00D63740"/>
    <w:rsid w:val="00D64203"/>
    <w:rsid w:val="00D64DB5"/>
    <w:rsid w:val="00D654DE"/>
    <w:rsid w:val="00D65F4F"/>
    <w:rsid w:val="00D672EB"/>
    <w:rsid w:val="00D717D5"/>
    <w:rsid w:val="00D71854"/>
    <w:rsid w:val="00D748A9"/>
    <w:rsid w:val="00D749D0"/>
    <w:rsid w:val="00D775FC"/>
    <w:rsid w:val="00D778E5"/>
    <w:rsid w:val="00D779EB"/>
    <w:rsid w:val="00D8087A"/>
    <w:rsid w:val="00D846B7"/>
    <w:rsid w:val="00D8512E"/>
    <w:rsid w:val="00D8530D"/>
    <w:rsid w:val="00D85960"/>
    <w:rsid w:val="00D85AF0"/>
    <w:rsid w:val="00D87714"/>
    <w:rsid w:val="00D900C2"/>
    <w:rsid w:val="00D908F8"/>
    <w:rsid w:val="00D91153"/>
    <w:rsid w:val="00D9216F"/>
    <w:rsid w:val="00D92B2B"/>
    <w:rsid w:val="00D9353F"/>
    <w:rsid w:val="00D94023"/>
    <w:rsid w:val="00D95DBA"/>
    <w:rsid w:val="00D96563"/>
    <w:rsid w:val="00D97869"/>
    <w:rsid w:val="00DA1753"/>
    <w:rsid w:val="00DA2F5A"/>
    <w:rsid w:val="00DA46FE"/>
    <w:rsid w:val="00DA48A1"/>
    <w:rsid w:val="00DA4EE0"/>
    <w:rsid w:val="00DA7C28"/>
    <w:rsid w:val="00DB303D"/>
    <w:rsid w:val="00DB31B4"/>
    <w:rsid w:val="00DB3CAC"/>
    <w:rsid w:val="00DB43FD"/>
    <w:rsid w:val="00DB46FC"/>
    <w:rsid w:val="00DC024E"/>
    <w:rsid w:val="00DC0449"/>
    <w:rsid w:val="00DC070C"/>
    <w:rsid w:val="00DC0D18"/>
    <w:rsid w:val="00DC1A83"/>
    <w:rsid w:val="00DC336B"/>
    <w:rsid w:val="00DC3543"/>
    <w:rsid w:val="00DC45C4"/>
    <w:rsid w:val="00DC5070"/>
    <w:rsid w:val="00DC53C9"/>
    <w:rsid w:val="00DC7051"/>
    <w:rsid w:val="00DC7224"/>
    <w:rsid w:val="00DD052A"/>
    <w:rsid w:val="00DD0A9D"/>
    <w:rsid w:val="00DD2097"/>
    <w:rsid w:val="00DD20CF"/>
    <w:rsid w:val="00DD3375"/>
    <w:rsid w:val="00DD3C40"/>
    <w:rsid w:val="00DD52B0"/>
    <w:rsid w:val="00DD5623"/>
    <w:rsid w:val="00DD6878"/>
    <w:rsid w:val="00DE277B"/>
    <w:rsid w:val="00DE2DB5"/>
    <w:rsid w:val="00DE31C4"/>
    <w:rsid w:val="00DE41C1"/>
    <w:rsid w:val="00DE6B3B"/>
    <w:rsid w:val="00DE7431"/>
    <w:rsid w:val="00DE773E"/>
    <w:rsid w:val="00DE7992"/>
    <w:rsid w:val="00DE7BBF"/>
    <w:rsid w:val="00DE7D1B"/>
    <w:rsid w:val="00DF04AD"/>
    <w:rsid w:val="00DF058C"/>
    <w:rsid w:val="00DF0D59"/>
    <w:rsid w:val="00DF2E44"/>
    <w:rsid w:val="00DF3777"/>
    <w:rsid w:val="00DF3E2B"/>
    <w:rsid w:val="00DF6EF8"/>
    <w:rsid w:val="00E01E9B"/>
    <w:rsid w:val="00E03D18"/>
    <w:rsid w:val="00E0410E"/>
    <w:rsid w:val="00E04671"/>
    <w:rsid w:val="00E069BF"/>
    <w:rsid w:val="00E06CEC"/>
    <w:rsid w:val="00E073D1"/>
    <w:rsid w:val="00E078AC"/>
    <w:rsid w:val="00E1048A"/>
    <w:rsid w:val="00E10943"/>
    <w:rsid w:val="00E11876"/>
    <w:rsid w:val="00E11D57"/>
    <w:rsid w:val="00E1207B"/>
    <w:rsid w:val="00E12784"/>
    <w:rsid w:val="00E12D1D"/>
    <w:rsid w:val="00E12EBD"/>
    <w:rsid w:val="00E134BD"/>
    <w:rsid w:val="00E141CB"/>
    <w:rsid w:val="00E14550"/>
    <w:rsid w:val="00E15F7B"/>
    <w:rsid w:val="00E1791A"/>
    <w:rsid w:val="00E202F5"/>
    <w:rsid w:val="00E207F4"/>
    <w:rsid w:val="00E20D84"/>
    <w:rsid w:val="00E23294"/>
    <w:rsid w:val="00E2520E"/>
    <w:rsid w:val="00E2608F"/>
    <w:rsid w:val="00E268C3"/>
    <w:rsid w:val="00E2706C"/>
    <w:rsid w:val="00E27882"/>
    <w:rsid w:val="00E30F71"/>
    <w:rsid w:val="00E320C8"/>
    <w:rsid w:val="00E32423"/>
    <w:rsid w:val="00E32D1B"/>
    <w:rsid w:val="00E35E97"/>
    <w:rsid w:val="00E36515"/>
    <w:rsid w:val="00E409F6"/>
    <w:rsid w:val="00E414F9"/>
    <w:rsid w:val="00E421C4"/>
    <w:rsid w:val="00E45D93"/>
    <w:rsid w:val="00E46149"/>
    <w:rsid w:val="00E466BB"/>
    <w:rsid w:val="00E46A2E"/>
    <w:rsid w:val="00E5112F"/>
    <w:rsid w:val="00E51B24"/>
    <w:rsid w:val="00E51CFA"/>
    <w:rsid w:val="00E536D9"/>
    <w:rsid w:val="00E53B7A"/>
    <w:rsid w:val="00E54377"/>
    <w:rsid w:val="00E544E1"/>
    <w:rsid w:val="00E54EEC"/>
    <w:rsid w:val="00E55B11"/>
    <w:rsid w:val="00E55F34"/>
    <w:rsid w:val="00E56A1C"/>
    <w:rsid w:val="00E572FD"/>
    <w:rsid w:val="00E63F69"/>
    <w:rsid w:val="00E6402D"/>
    <w:rsid w:val="00E6448F"/>
    <w:rsid w:val="00E6494F"/>
    <w:rsid w:val="00E66201"/>
    <w:rsid w:val="00E6624E"/>
    <w:rsid w:val="00E66757"/>
    <w:rsid w:val="00E668EA"/>
    <w:rsid w:val="00E7194F"/>
    <w:rsid w:val="00E72C11"/>
    <w:rsid w:val="00E73968"/>
    <w:rsid w:val="00E7561C"/>
    <w:rsid w:val="00E80915"/>
    <w:rsid w:val="00E82B99"/>
    <w:rsid w:val="00E82E87"/>
    <w:rsid w:val="00E848AB"/>
    <w:rsid w:val="00E855B7"/>
    <w:rsid w:val="00E85A07"/>
    <w:rsid w:val="00E86143"/>
    <w:rsid w:val="00E87DD6"/>
    <w:rsid w:val="00E90DE9"/>
    <w:rsid w:val="00E91148"/>
    <w:rsid w:val="00E91C1C"/>
    <w:rsid w:val="00E9377E"/>
    <w:rsid w:val="00E93808"/>
    <w:rsid w:val="00E93E07"/>
    <w:rsid w:val="00E95248"/>
    <w:rsid w:val="00E95D82"/>
    <w:rsid w:val="00E9767B"/>
    <w:rsid w:val="00E97948"/>
    <w:rsid w:val="00EA0303"/>
    <w:rsid w:val="00EA1C2A"/>
    <w:rsid w:val="00EA2588"/>
    <w:rsid w:val="00EA39A6"/>
    <w:rsid w:val="00EA4C3F"/>
    <w:rsid w:val="00EA4E1B"/>
    <w:rsid w:val="00EA4F2A"/>
    <w:rsid w:val="00EA70B9"/>
    <w:rsid w:val="00EA71F3"/>
    <w:rsid w:val="00EB04CB"/>
    <w:rsid w:val="00EB07A5"/>
    <w:rsid w:val="00EB0D74"/>
    <w:rsid w:val="00EB1786"/>
    <w:rsid w:val="00EB4098"/>
    <w:rsid w:val="00EB4826"/>
    <w:rsid w:val="00EB7CFA"/>
    <w:rsid w:val="00EC037B"/>
    <w:rsid w:val="00EC08D6"/>
    <w:rsid w:val="00EC0EF3"/>
    <w:rsid w:val="00EC118A"/>
    <w:rsid w:val="00EC275E"/>
    <w:rsid w:val="00EC46C0"/>
    <w:rsid w:val="00EC555E"/>
    <w:rsid w:val="00ED1112"/>
    <w:rsid w:val="00ED16FB"/>
    <w:rsid w:val="00ED20F4"/>
    <w:rsid w:val="00ED2EB7"/>
    <w:rsid w:val="00ED4162"/>
    <w:rsid w:val="00ED44FD"/>
    <w:rsid w:val="00ED71E2"/>
    <w:rsid w:val="00ED7F30"/>
    <w:rsid w:val="00ED7FF9"/>
    <w:rsid w:val="00EE4169"/>
    <w:rsid w:val="00EE588C"/>
    <w:rsid w:val="00EE6B58"/>
    <w:rsid w:val="00EE730D"/>
    <w:rsid w:val="00EE784A"/>
    <w:rsid w:val="00EE7C7A"/>
    <w:rsid w:val="00EF0173"/>
    <w:rsid w:val="00EF04C9"/>
    <w:rsid w:val="00EF0525"/>
    <w:rsid w:val="00EF0A25"/>
    <w:rsid w:val="00EF0C58"/>
    <w:rsid w:val="00EF20DE"/>
    <w:rsid w:val="00EF27B8"/>
    <w:rsid w:val="00EF3426"/>
    <w:rsid w:val="00EF399E"/>
    <w:rsid w:val="00EF3DBD"/>
    <w:rsid w:val="00EF3E14"/>
    <w:rsid w:val="00EF4036"/>
    <w:rsid w:val="00EF4986"/>
    <w:rsid w:val="00EF59D0"/>
    <w:rsid w:val="00EF6685"/>
    <w:rsid w:val="00EF6769"/>
    <w:rsid w:val="00EF7D76"/>
    <w:rsid w:val="00F02EBE"/>
    <w:rsid w:val="00F0562C"/>
    <w:rsid w:val="00F05F03"/>
    <w:rsid w:val="00F06856"/>
    <w:rsid w:val="00F06D13"/>
    <w:rsid w:val="00F07483"/>
    <w:rsid w:val="00F07CD6"/>
    <w:rsid w:val="00F07EA3"/>
    <w:rsid w:val="00F10113"/>
    <w:rsid w:val="00F10B7A"/>
    <w:rsid w:val="00F13491"/>
    <w:rsid w:val="00F1435F"/>
    <w:rsid w:val="00F146BC"/>
    <w:rsid w:val="00F14F66"/>
    <w:rsid w:val="00F1564A"/>
    <w:rsid w:val="00F16070"/>
    <w:rsid w:val="00F163DD"/>
    <w:rsid w:val="00F2015A"/>
    <w:rsid w:val="00F209C5"/>
    <w:rsid w:val="00F21507"/>
    <w:rsid w:val="00F218E6"/>
    <w:rsid w:val="00F21950"/>
    <w:rsid w:val="00F21F6E"/>
    <w:rsid w:val="00F23FC1"/>
    <w:rsid w:val="00F244E0"/>
    <w:rsid w:val="00F24574"/>
    <w:rsid w:val="00F245A5"/>
    <w:rsid w:val="00F247D2"/>
    <w:rsid w:val="00F25216"/>
    <w:rsid w:val="00F2530D"/>
    <w:rsid w:val="00F26071"/>
    <w:rsid w:val="00F26491"/>
    <w:rsid w:val="00F2656A"/>
    <w:rsid w:val="00F2682E"/>
    <w:rsid w:val="00F26BCA"/>
    <w:rsid w:val="00F27C95"/>
    <w:rsid w:val="00F27EAF"/>
    <w:rsid w:val="00F30950"/>
    <w:rsid w:val="00F30CCE"/>
    <w:rsid w:val="00F32754"/>
    <w:rsid w:val="00F333B3"/>
    <w:rsid w:val="00F33F32"/>
    <w:rsid w:val="00F3528E"/>
    <w:rsid w:val="00F35BFE"/>
    <w:rsid w:val="00F3710D"/>
    <w:rsid w:val="00F3716D"/>
    <w:rsid w:val="00F37A00"/>
    <w:rsid w:val="00F40E84"/>
    <w:rsid w:val="00F41878"/>
    <w:rsid w:val="00F42D78"/>
    <w:rsid w:val="00F42EBB"/>
    <w:rsid w:val="00F43136"/>
    <w:rsid w:val="00F4332B"/>
    <w:rsid w:val="00F43A7D"/>
    <w:rsid w:val="00F4415B"/>
    <w:rsid w:val="00F45077"/>
    <w:rsid w:val="00F451FB"/>
    <w:rsid w:val="00F46E94"/>
    <w:rsid w:val="00F50747"/>
    <w:rsid w:val="00F514CE"/>
    <w:rsid w:val="00F54391"/>
    <w:rsid w:val="00F54F6E"/>
    <w:rsid w:val="00F558FC"/>
    <w:rsid w:val="00F55968"/>
    <w:rsid w:val="00F56824"/>
    <w:rsid w:val="00F56D3A"/>
    <w:rsid w:val="00F570AF"/>
    <w:rsid w:val="00F60484"/>
    <w:rsid w:val="00F60BBD"/>
    <w:rsid w:val="00F610BB"/>
    <w:rsid w:val="00F61E1F"/>
    <w:rsid w:val="00F62C3E"/>
    <w:rsid w:val="00F62C43"/>
    <w:rsid w:val="00F640EC"/>
    <w:rsid w:val="00F6475B"/>
    <w:rsid w:val="00F65B7C"/>
    <w:rsid w:val="00F66A23"/>
    <w:rsid w:val="00F6754A"/>
    <w:rsid w:val="00F72210"/>
    <w:rsid w:val="00F7486C"/>
    <w:rsid w:val="00F74A42"/>
    <w:rsid w:val="00F75250"/>
    <w:rsid w:val="00F76065"/>
    <w:rsid w:val="00F767B8"/>
    <w:rsid w:val="00F77723"/>
    <w:rsid w:val="00F77C81"/>
    <w:rsid w:val="00F8023A"/>
    <w:rsid w:val="00F805BF"/>
    <w:rsid w:val="00F80F22"/>
    <w:rsid w:val="00F8106F"/>
    <w:rsid w:val="00F819E0"/>
    <w:rsid w:val="00F82DA6"/>
    <w:rsid w:val="00F83F17"/>
    <w:rsid w:val="00F8407D"/>
    <w:rsid w:val="00F84251"/>
    <w:rsid w:val="00F8515B"/>
    <w:rsid w:val="00F854E6"/>
    <w:rsid w:val="00F85A64"/>
    <w:rsid w:val="00F87AC7"/>
    <w:rsid w:val="00F87B87"/>
    <w:rsid w:val="00F87DC3"/>
    <w:rsid w:val="00F919A0"/>
    <w:rsid w:val="00F92432"/>
    <w:rsid w:val="00F949D5"/>
    <w:rsid w:val="00F9769A"/>
    <w:rsid w:val="00F97AF2"/>
    <w:rsid w:val="00F97C8E"/>
    <w:rsid w:val="00FA092B"/>
    <w:rsid w:val="00FA0E17"/>
    <w:rsid w:val="00FA13AE"/>
    <w:rsid w:val="00FA40D4"/>
    <w:rsid w:val="00FA6718"/>
    <w:rsid w:val="00FA6E4F"/>
    <w:rsid w:val="00FA71A2"/>
    <w:rsid w:val="00FA72E6"/>
    <w:rsid w:val="00FB0370"/>
    <w:rsid w:val="00FB0CD7"/>
    <w:rsid w:val="00FB1518"/>
    <w:rsid w:val="00FB1AC2"/>
    <w:rsid w:val="00FB2A37"/>
    <w:rsid w:val="00FB2C15"/>
    <w:rsid w:val="00FB3AA6"/>
    <w:rsid w:val="00FB4EF5"/>
    <w:rsid w:val="00FB510A"/>
    <w:rsid w:val="00FB5595"/>
    <w:rsid w:val="00FB5DBB"/>
    <w:rsid w:val="00FB697E"/>
    <w:rsid w:val="00FB6F71"/>
    <w:rsid w:val="00FB7014"/>
    <w:rsid w:val="00FB7133"/>
    <w:rsid w:val="00FB754E"/>
    <w:rsid w:val="00FC0402"/>
    <w:rsid w:val="00FC1288"/>
    <w:rsid w:val="00FC1619"/>
    <w:rsid w:val="00FC2C5D"/>
    <w:rsid w:val="00FC3447"/>
    <w:rsid w:val="00FC3875"/>
    <w:rsid w:val="00FC5966"/>
    <w:rsid w:val="00FC725A"/>
    <w:rsid w:val="00FC74FB"/>
    <w:rsid w:val="00FC7DBD"/>
    <w:rsid w:val="00FD10F3"/>
    <w:rsid w:val="00FD1A2F"/>
    <w:rsid w:val="00FD1BCA"/>
    <w:rsid w:val="00FD1BE6"/>
    <w:rsid w:val="00FD2579"/>
    <w:rsid w:val="00FD31E7"/>
    <w:rsid w:val="00FD51DC"/>
    <w:rsid w:val="00FD5B75"/>
    <w:rsid w:val="00FD5C5D"/>
    <w:rsid w:val="00FD6ED5"/>
    <w:rsid w:val="00FD7581"/>
    <w:rsid w:val="00FD7F11"/>
    <w:rsid w:val="00FE3F28"/>
    <w:rsid w:val="00FE4EBF"/>
    <w:rsid w:val="00FE5886"/>
    <w:rsid w:val="00FE6276"/>
    <w:rsid w:val="00FF0B27"/>
    <w:rsid w:val="00FF214C"/>
    <w:rsid w:val="00FF2491"/>
    <w:rsid w:val="00FF28B4"/>
    <w:rsid w:val="00FF3EAB"/>
    <w:rsid w:val="00FF3FDA"/>
    <w:rsid w:val="00FF41B3"/>
    <w:rsid w:val="00FF5F59"/>
    <w:rsid w:val="00FF6305"/>
    <w:rsid w:val="00FF75D7"/>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E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4E"/>
    <w:pPr>
      <w:spacing w:after="0" w:line="240" w:lineRule="auto"/>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
    <w:qFormat/>
    <w:rsid w:val="002C3C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14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F798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04517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324E"/>
    <w:pPr>
      <w:widowControl w:val="0"/>
      <w:spacing w:after="120"/>
    </w:pPr>
    <w:rPr>
      <w:rFonts w:ascii=".VnTime" w:hAnsi=".VnTime"/>
      <w:szCs w:val="20"/>
    </w:rPr>
  </w:style>
  <w:style w:type="character" w:customStyle="1" w:styleId="BodyTextChar">
    <w:name w:val="Body Text Char"/>
    <w:basedOn w:val="DefaultParagraphFont"/>
    <w:link w:val="BodyText"/>
    <w:rsid w:val="007C324E"/>
    <w:rPr>
      <w:rFonts w:ascii=".VnTime" w:eastAsia="Times New Roman" w:hAnsi=".VnTime" w:cs="Times New Roman"/>
      <w:sz w:val="28"/>
      <w:szCs w:val="20"/>
    </w:rPr>
  </w:style>
  <w:style w:type="paragraph" w:styleId="Footer">
    <w:name w:val="footer"/>
    <w:basedOn w:val="Normal"/>
    <w:link w:val="FooterChar"/>
    <w:uiPriority w:val="99"/>
    <w:unhideWhenUsed/>
    <w:rsid w:val="007C324E"/>
    <w:pPr>
      <w:tabs>
        <w:tab w:val="center" w:pos="4680"/>
        <w:tab w:val="right" w:pos="9360"/>
      </w:tabs>
    </w:pPr>
  </w:style>
  <w:style w:type="character" w:customStyle="1" w:styleId="FooterChar">
    <w:name w:val="Footer Char"/>
    <w:basedOn w:val="DefaultParagraphFont"/>
    <w:link w:val="Footer"/>
    <w:uiPriority w:val="99"/>
    <w:rsid w:val="007C324E"/>
    <w:rPr>
      <w:rFonts w:ascii="Times New Roman" w:eastAsia="Times New Roman" w:hAnsi="Times New Roman" w:cs="Times New Roman"/>
      <w:sz w:val="28"/>
      <w:szCs w:val="28"/>
    </w:rPr>
  </w:style>
  <w:style w:type="paragraph" w:styleId="ListParagraph">
    <w:name w:val="List Paragraph"/>
    <w:basedOn w:val="Normal"/>
    <w:uiPriority w:val="1"/>
    <w:qFormat/>
    <w:rsid w:val="007C324E"/>
    <w:pPr>
      <w:ind w:left="720"/>
      <w:contextualSpacing/>
    </w:pPr>
  </w:style>
  <w:style w:type="paragraph" w:styleId="NormalWeb">
    <w:name w:val="Normal (Web)"/>
    <w:basedOn w:val="Normal"/>
    <w:uiPriority w:val="99"/>
    <w:unhideWhenUsed/>
    <w:rsid w:val="0086439A"/>
    <w:pPr>
      <w:spacing w:before="100" w:beforeAutospacing="1" w:after="100" w:afterAutospacing="1"/>
    </w:pPr>
    <w:rPr>
      <w:sz w:val="24"/>
      <w:szCs w:val="24"/>
    </w:rPr>
  </w:style>
  <w:style w:type="character" w:customStyle="1" w:styleId="apple-converted-space">
    <w:name w:val="apple-converted-space"/>
    <w:basedOn w:val="DefaultParagraphFont"/>
    <w:rsid w:val="0086439A"/>
  </w:style>
  <w:style w:type="character" w:styleId="Hyperlink">
    <w:name w:val="Hyperlink"/>
    <w:basedOn w:val="DefaultParagraphFont"/>
    <w:uiPriority w:val="99"/>
    <w:semiHidden/>
    <w:unhideWhenUsed/>
    <w:rsid w:val="0086439A"/>
    <w:rPr>
      <w:color w:val="0000FF"/>
      <w:u w:val="single"/>
    </w:rPr>
  </w:style>
  <w:style w:type="paragraph" w:styleId="Header">
    <w:name w:val="header"/>
    <w:basedOn w:val="Normal"/>
    <w:link w:val="HeaderChar"/>
    <w:uiPriority w:val="99"/>
    <w:unhideWhenUsed/>
    <w:rsid w:val="00A5509E"/>
    <w:pPr>
      <w:tabs>
        <w:tab w:val="center" w:pos="4680"/>
        <w:tab w:val="right" w:pos="9360"/>
      </w:tabs>
    </w:pPr>
  </w:style>
  <w:style w:type="character" w:customStyle="1" w:styleId="HeaderChar">
    <w:name w:val="Header Char"/>
    <w:basedOn w:val="DefaultParagraphFont"/>
    <w:link w:val="Header"/>
    <w:uiPriority w:val="99"/>
    <w:rsid w:val="00A5509E"/>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0B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93"/>
    <w:rPr>
      <w:rFonts w:ascii="Segoe UI" w:eastAsia="Times New Roman" w:hAnsi="Segoe UI" w:cs="Segoe UI"/>
      <w:sz w:val="18"/>
      <w:szCs w:val="18"/>
      <w:lang w:eastAsia="en-US"/>
    </w:rPr>
  </w:style>
  <w:style w:type="character" w:customStyle="1" w:styleId="Heading6Char">
    <w:name w:val="Heading 6 Char"/>
    <w:basedOn w:val="DefaultParagraphFont"/>
    <w:link w:val="Heading6"/>
    <w:uiPriority w:val="9"/>
    <w:rsid w:val="00045171"/>
    <w:rPr>
      <w:rFonts w:ascii="Times New Roman" w:eastAsia="Times New Roman" w:hAnsi="Times New Roman" w:cs="Times New Roman"/>
      <w:b/>
      <w:bCs/>
      <w:sz w:val="15"/>
      <w:szCs w:val="15"/>
      <w:lang w:eastAsia="en-US"/>
    </w:rPr>
  </w:style>
  <w:style w:type="character" w:styleId="CommentReference">
    <w:name w:val="annotation reference"/>
    <w:basedOn w:val="DefaultParagraphFont"/>
    <w:uiPriority w:val="99"/>
    <w:semiHidden/>
    <w:unhideWhenUsed/>
    <w:rsid w:val="004D3714"/>
    <w:rPr>
      <w:sz w:val="16"/>
      <w:szCs w:val="16"/>
    </w:rPr>
  </w:style>
  <w:style w:type="paragraph" w:styleId="CommentText">
    <w:name w:val="annotation text"/>
    <w:basedOn w:val="Normal"/>
    <w:link w:val="CommentTextChar"/>
    <w:uiPriority w:val="99"/>
    <w:semiHidden/>
    <w:unhideWhenUsed/>
    <w:rsid w:val="004D3714"/>
    <w:rPr>
      <w:sz w:val="20"/>
      <w:szCs w:val="20"/>
    </w:rPr>
  </w:style>
  <w:style w:type="character" w:customStyle="1" w:styleId="CommentTextChar">
    <w:name w:val="Comment Text Char"/>
    <w:basedOn w:val="DefaultParagraphFont"/>
    <w:link w:val="CommentText"/>
    <w:uiPriority w:val="99"/>
    <w:semiHidden/>
    <w:rsid w:val="004D37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D3714"/>
    <w:rPr>
      <w:b/>
      <w:bCs/>
    </w:rPr>
  </w:style>
  <w:style w:type="character" w:customStyle="1" w:styleId="CommentSubjectChar">
    <w:name w:val="Comment Subject Char"/>
    <w:basedOn w:val="CommentTextChar"/>
    <w:link w:val="CommentSubject"/>
    <w:uiPriority w:val="99"/>
    <w:semiHidden/>
    <w:rsid w:val="004D3714"/>
    <w:rPr>
      <w:rFonts w:ascii="Times New Roman" w:eastAsia="Times New Roman" w:hAnsi="Times New Roman" w:cs="Times New Roman"/>
      <w:b/>
      <w:bCs/>
      <w:sz w:val="20"/>
      <w:szCs w:val="20"/>
      <w:lang w:eastAsia="en-US"/>
    </w:rPr>
  </w:style>
  <w:style w:type="character" w:customStyle="1" w:styleId="Heading4Char">
    <w:name w:val="Heading 4 Char"/>
    <w:basedOn w:val="DefaultParagraphFont"/>
    <w:link w:val="Heading4"/>
    <w:uiPriority w:val="9"/>
    <w:rsid w:val="003F798B"/>
    <w:rPr>
      <w:rFonts w:asciiTheme="majorHAnsi" w:eastAsiaTheme="majorEastAsia" w:hAnsiTheme="majorHAnsi" w:cstheme="majorBidi"/>
      <w:b/>
      <w:bCs/>
      <w:i/>
      <w:iCs/>
      <w:color w:val="4F81BD" w:themeColor="accent1"/>
      <w:sz w:val="28"/>
      <w:szCs w:val="28"/>
      <w:lang w:eastAsia="en-US"/>
    </w:rPr>
  </w:style>
  <w:style w:type="paragraph" w:styleId="BodyTextIndent">
    <w:name w:val="Body Text Indent"/>
    <w:basedOn w:val="Normal"/>
    <w:link w:val="BodyTextIndentChar"/>
    <w:uiPriority w:val="99"/>
    <w:unhideWhenUsed/>
    <w:rsid w:val="004A5FD4"/>
    <w:pPr>
      <w:spacing w:line="288" w:lineRule="auto"/>
      <w:ind w:firstLine="851"/>
      <w:jc w:val="both"/>
    </w:pPr>
    <w:rPr>
      <w:i/>
      <w:iCs/>
      <w:color w:val="FF0000"/>
    </w:rPr>
  </w:style>
  <w:style w:type="character" w:customStyle="1" w:styleId="BodyTextIndentChar">
    <w:name w:val="Body Text Indent Char"/>
    <w:basedOn w:val="DefaultParagraphFont"/>
    <w:link w:val="BodyTextIndent"/>
    <w:uiPriority w:val="99"/>
    <w:rsid w:val="004A5FD4"/>
    <w:rPr>
      <w:rFonts w:ascii="Times New Roman" w:eastAsia="Times New Roman" w:hAnsi="Times New Roman" w:cs="Times New Roman"/>
      <w:i/>
      <w:iCs/>
      <w:color w:val="FF0000"/>
      <w:sz w:val="28"/>
      <w:szCs w:val="28"/>
      <w:lang w:eastAsia="en-US"/>
    </w:rPr>
  </w:style>
  <w:style w:type="paragraph" w:styleId="BodyTextIndent2">
    <w:name w:val="Body Text Indent 2"/>
    <w:basedOn w:val="Normal"/>
    <w:link w:val="BodyTextIndent2Char"/>
    <w:uiPriority w:val="99"/>
    <w:unhideWhenUsed/>
    <w:rsid w:val="004A5FD4"/>
    <w:pPr>
      <w:shd w:val="clear" w:color="auto" w:fill="FFFFFF"/>
      <w:spacing w:before="120" w:after="120" w:line="252" w:lineRule="auto"/>
      <w:ind w:firstLine="993"/>
      <w:jc w:val="both"/>
    </w:pPr>
    <w:rPr>
      <w:color w:val="FF0000"/>
    </w:rPr>
  </w:style>
  <w:style w:type="character" w:customStyle="1" w:styleId="BodyTextIndent2Char">
    <w:name w:val="Body Text Indent 2 Char"/>
    <w:basedOn w:val="DefaultParagraphFont"/>
    <w:link w:val="BodyTextIndent2"/>
    <w:uiPriority w:val="99"/>
    <w:rsid w:val="004A5FD4"/>
    <w:rPr>
      <w:rFonts w:ascii="Times New Roman" w:eastAsia="Times New Roman" w:hAnsi="Times New Roman" w:cs="Times New Roman"/>
      <w:color w:val="FF0000"/>
      <w:sz w:val="28"/>
      <w:szCs w:val="28"/>
      <w:shd w:val="clear" w:color="auto" w:fill="FFFFFF"/>
      <w:lang w:eastAsia="en-US"/>
    </w:rPr>
  </w:style>
  <w:style w:type="character" w:customStyle="1" w:styleId="Heading1Char">
    <w:name w:val="Heading 1 Char"/>
    <w:basedOn w:val="DefaultParagraphFont"/>
    <w:link w:val="Heading1"/>
    <w:uiPriority w:val="9"/>
    <w:rsid w:val="002C3C58"/>
    <w:rPr>
      <w:rFonts w:asciiTheme="majorHAnsi" w:eastAsiaTheme="majorEastAsia" w:hAnsiTheme="majorHAnsi" w:cstheme="majorBidi"/>
      <w:color w:val="365F91" w:themeColor="accent1" w:themeShade="BF"/>
      <w:sz w:val="32"/>
      <w:szCs w:val="32"/>
      <w:lang w:eastAsia="en-US"/>
    </w:rPr>
  </w:style>
  <w:style w:type="paragraph" w:customStyle="1" w:styleId="TableParagraph">
    <w:name w:val="Table Paragraph"/>
    <w:basedOn w:val="Normal"/>
    <w:uiPriority w:val="1"/>
    <w:qFormat/>
    <w:rsid w:val="00231EB3"/>
    <w:pPr>
      <w:widowControl w:val="0"/>
      <w:autoSpaceDE w:val="0"/>
      <w:autoSpaceDN w:val="0"/>
    </w:pPr>
    <w:rPr>
      <w:sz w:val="22"/>
      <w:szCs w:val="22"/>
    </w:rPr>
  </w:style>
  <w:style w:type="paragraph" w:styleId="FootnoteText">
    <w:name w:val="footnote text"/>
    <w:basedOn w:val="Normal"/>
    <w:link w:val="FootnoteTextChar"/>
    <w:uiPriority w:val="99"/>
    <w:semiHidden/>
    <w:unhideWhenUsed/>
    <w:rsid w:val="00231EB3"/>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231EB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231EB3"/>
    <w:rPr>
      <w:vertAlign w:val="superscript"/>
    </w:rPr>
  </w:style>
  <w:style w:type="paragraph" w:styleId="BodyTextIndent3">
    <w:name w:val="Body Text Indent 3"/>
    <w:basedOn w:val="Normal"/>
    <w:link w:val="BodyTextIndent3Char"/>
    <w:uiPriority w:val="99"/>
    <w:semiHidden/>
    <w:unhideWhenUsed/>
    <w:rsid w:val="00BA11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11F6"/>
    <w:rPr>
      <w:rFonts w:ascii="Times New Roman" w:eastAsia="Times New Roman" w:hAnsi="Times New Roman" w:cs="Times New Roman"/>
      <w:sz w:val="16"/>
      <w:szCs w:val="16"/>
      <w:lang w:eastAsia="en-US"/>
    </w:rPr>
  </w:style>
  <w:style w:type="character" w:customStyle="1" w:styleId="text">
    <w:name w:val="text"/>
    <w:basedOn w:val="DefaultParagraphFont"/>
    <w:rsid w:val="00B973FD"/>
  </w:style>
  <w:style w:type="paragraph" w:customStyle="1" w:styleId="CharCharCharCharCharCharChar">
    <w:name w:val="Char Char Char Char Char Char Char"/>
    <w:basedOn w:val="Normal"/>
    <w:semiHidden/>
    <w:rsid w:val="008E5730"/>
    <w:pPr>
      <w:spacing w:after="160" w:line="240" w:lineRule="exact"/>
    </w:pPr>
    <w:rPr>
      <w:rFonts w:ascii="Arial" w:hAnsi="Arial"/>
      <w:noProof/>
      <w:sz w:val="22"/>
      <w:szCs w:val="22"/>
    </w:rPr>
  </w:style>
  <w:style w:type="character" w:customStyle="1" w:styleId="fontstyle01">
    <w:name w:val="fontstyle01"/>
    <w:basedOn w:val="DefaultParagraphFont"/>
    <w:rsid w:val="00F56824"/>
    <w:rPr>
      <w:rFonts w:ascii="Times New Roman" w:hAnsi="Times New Roman" w:cs="Times New Roman" w:hint="default"/>
      <w:b/>
      <w:bCs/>
      <w:i w:val="0"/>
      <w:iCs w:val="0"/>
      <w:color w:val="000000"/>
      <w:sz w:val="28"/>
      <w:szCs w:val="28"/>
    </w:rPr>
  </w:style>
  <w:style w:type="character" w:styleId="LineNumber">
    <w:name w:val="line number"/>
    <w:basedOn w:val="DefaultParagraphFont"/>
    <w:uiPriority w:val="99"/>
    <w:semiHidden/>
    <w:unhideWhenUsed/>
    <w:rsid w:val="006C405E"/>
  </w:style>
  <w:style w:type="character" w:styleId="Emphasis">
    <w:name w:val="Emphasis"/>
    <w:basedOn w:val="DefaultParagraphFont"/>
    <w:uiPriority w:val="20"/>
    <w:qFormat/>
    <w:rsid w:val="000F063C"/>
    <w:rPr>
      <w:i/>
      <w:iCs/>
    </w:rPr>
  </w:style>
  <w:style w:type="character" w:customStyle="1" w:styleId="Heading3Char">
    <w:name w:val="Heading 3 Char"/>
    <w:basedOn w:val="DefaultParagraphFont"/>
    <w:link w:val="Heading3"/>
    <w:uiPriority w:val="9"/>
    <w:semiHidden/>
    <w:rsid w:val="00F514CE"/>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4E"/>
    <w:pPr>
      <w:spacing w:after="0" w:line="240" w:lineRule="auto"/>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
    <w:qFormat/>
    <w:rsid w:val="002C3C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14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F798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04517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324E"/>
    <w:pPr>
      <w:widowControl w:val="0"/>
      <w:spacing w:after="120"/>
    </w:pPr>
    <w:rPr>
      <w:rFonts w:ascii=".VnTime" w:hAnsi=".VnTime"/>
      <w:szCs w:val="20"/>
    </w:rPr>
  </w:style>
  <w:style w:type="character" w:customStyle="1" w:styleId="BodyTextChar">
    <w:name w:val="Body Text Char"/>
    <w:basedOn w:val="DefaultParagraphFont"/>
    <w:link w:val="BodyText"/>
    <w:rsid w:val="007C324E"/>
    <w:rPr>
      <w:rFonts w:ascii=".VnTime" w:eastAsia="Times New Roman" w:hAnsi=".VnTime" w:cs="Times New Roman"/>
      <w:sz w:val="28"/>
      <w:szCs w:val="20"/>
    </w:rPr>
  </w:style>
  <w:style w:type="paragraph" w:styleId="Footer">
    <w:name w:val="footer"/>
    <w:basedOn w:val="Normal"/>
    <w:link w:val="FooterChar"/>
    <w:uiPriority w:val="99"/>
    <w:unhideWhenUsed/>
    <w:rsid w:val="007C324E"/>
    <w:pPr>
      <w:tabs>
        <w:tab w:val="center" w:pos="4680"/>
        <w:tab w:val="right" w:pos="9360"/>
      </w:tabs>
    </w:pPr>
  </w:style>
  <w:style w:type="character" w:customStyle="1" w:styleId="FooterChar">
    <w:name w:val="Footer Char"/>
    <w:basedOn w:val="DefaultParagraphFont"/>
    <w:link w:val="Footer"/>
    <w:uiPriority w:val="99"/>
    <w:rsid w:val="007C324E"/>
    <w:rPr>
      <w:rFonts w:ascii="Times New Roman" w:eastAsia="Times New Roman" w:hAnsi="Times New Roman" w:cs="Times New Roman"/>
      <w:sz w:val="28"/>
      <w:szCs w:val="28"/>
    </w:rPr>
  </w:style>
  <w:style w:type="paragraph" w:styleId="ListParagraph">
    <w:name w:val="List Paragraph"/>
    <w:basedOn w:val="Normal"/>
    <w:uiPriority w:val="1"/>
    <w:qFormat/>
    <w:rsid w:val="007C324E"/>
    <w:pPr>
      <w:ind w:left="720"/>
      <w:contextualSpacing/>
    </w:pPr>
  </w:style>
  <w:style w:type="paragraph" w:styleId="NormalWeb">
    <w:name w:val="Normal (Web)"/>
    <w:basedOn w:val="Normal"/>
    <w:uiPriority w:val="99"/>
    <w:unhideWhenUsed/>
    <w:rsid w:val="0086439A"/>
    <w:pPr>
      <w:spacing w:before="100" w:beforeAutospacing="1" w:after="100" w:afterAutospacing="1"/>
    </w:pPr>
    <w:rPr>
      <w:sz w:val="24"/>
      <w:szCs w:val="24"/>
    </w:rPr>
  </w:style>
  <w:style w:type="character" w:customStyle="1" w:styleId="apple-converted-space">
    <w:name w:val="apple-converted-space"/>
    <w:basedOn w:val="DefaultParagraphFont"/>
    <w:rsid w:val="0086439A"/>
  </w:style>
  <w:style w:type="character" w:styleId="Hyperlink">
    <w:name w:val="Hyperlink"/>
    <w:basedOn w:val="DefaultParagraphFont"/>
    <w:uiPriority w:val="99"/>
    <w:semiHidden/>
    <w:unhideWhenUsed/>
    <w:rsid w:val="0086439A"/>
    <w:rPr>
      <w:color w:val="0000FF"/>
      <w:u w:val="single"/>
    </w:rPr>
  </w:style>
  <w:style w:type="paragraph" w:styleId="Header">
    <w:name w:val="header"/>
    <w:basedOn w:val="Normal"/>
    <w:link w:val="HeaderChar"/>
    <w:uiPriority w:val="99"/>
    <w:unhideWhenUsed/>
    <w:rsid w:val="00A5509E"/>
    <w:pPr>
      <w:tabs>
        <w:tab w:val="center" w:pos="4680"/>
        <w:tab w:val="right" w:pos="9360"/>
      </w:tabs>
    </w:pPr>
  </w:style>
  <w:style w:type="character" w:customStyle="1" w:styleId="HeaderChar">
    <w:name w:val="Header Char"/>
    <w:basedOn w:val="DefaultParagraphFont"/>
    <w:link w:val="Header"/>
    <w:uiPriority w:val="99"/>
    <w:rsid w:val="00A5509E"/>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0B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93"/>
    <w:rPr>
      <w:rFonts w:ascii="Segoe UI" w:eastAsia="Times New Roman" w:hAnsi="Segoe UI" w:cs="Segoe UI"/>
      <w:sz w:val="18"/>
      <w:szCs w:val="18"/>
      <w:lang w:eastAsia="en-US"/>
    </w:rPr>
  </w:style>
  <w:style w:type="character" w:customStyle="1" w:styleId="Heading6Char">
    <w:name w:val="Heading 6 Char"/>
    <w:basedOn w:val="DefaultParagraphFont"/>
    <w:link w:val="Heading6"/>
    <w:uiPriority w:val="9"/>
    <w:rsid w:val="00045171"/>
    <w:rPr>
      <w:rFonts w:ascii="Times New Roman" w:eastAsia="Times New Roman" w:hAnsi="Times New Roman" w:cs="Times New Roman"/>
      <w:b/>
      <w:bCs/>
      <w:sz w:val="15"/>
      <w:szCs w:val="15"/>
      <w:lang w:eastAsia="en-US"/>
    </w:rPr>
  </w:style>
  <w:style w:type="character" w:styleId="CommentReference">
    <w:name w:val="annotation reference"/>
    <w:basedOn w:val="DefaultParagraphFont"/>
    <w:uiPriority w:val="99"/>
    <w:semiHidden/>
    <w:unhideWhenUsed/>
    <w:rsid w:val="004D3714"/>
    <w:rPr>
      <w:sz w:val="16"/>
      <w:szCs w:val="16"/>
    </w:rPr>
  </w:style>
  <w:style w:type="paragraph" w:styleId="CommentText">
    <w:name w:val="annotation text"/>
    <w:basedOn w:val="Normal"/>
    <w:link w:val="CommentTextChar"/>
    <w:uiPriority w:val="99"/>
    <w:semiHidden/>
    <w:unhideWhenUsed/>
    <w:rsid w:val="004D3714"/>
    <w:rPr>
      <w:sz w:val="20"/>
      <w:szCs w:val="20"/>
    </w:rPr>
  </w:style>
  <w:style w:type="character" w:customStyle="1" w:styleId="CommentTextChar">
    <w:name w:val="Comment Text Char"/>
    <w:basedOn w:val="DefaultParagraphFont"/>
    <w:link w:val="CommentText"/>
    <w:uiPriority w:val="99"/>
    <w:semiHidden/>
    <w:rsid w:val="004D37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D3714"/>
    <w:rPr>
      <w:b/>
      <w:bCs/>
    </w:rPr>
  </w:style>
  <w:style w:type="character" w:customStyle="1" w:styleId="CommentSubjectChar">
    <w:name w:val="Comment Subject Char"/>
    <w:basedOn w:val="CommentTextChar"/>
    <w:link w:val="CommentSubject"/>
    <w:uiPriority w:val="99"/>
    <w:semiHidden/>
    <w:rsid w:val="004D3714"/>
    <w:rPr>
      <w:rFonts w:ascii="Times New Roman" w:eastAsia="Times New Roman" w:hAnsi="Times New Roman" w:cs="Times New Roman"/>
      <w:b/>
      <w:bCs/>
      <w:sz w:val="20"/>
      <w:szCs w:val="20"/>
      <w:lang w:eastAsia="en-US"/>
    </w:rPr>
  </w:style>
  <w:style w:type="character" w:customStyle="1" w:styleId="Heading4Char">
    <w:name w:val="Heading 4 Char"/>
    <w:basedOn w:val="DefaultParagraphFont"/>
    <w:link w:val="Heading4"/>
    <w:uiPriority w:val="9"/>
    <w:rsid w:val="003F798B"/>
    <w:rPr>
      <w:rFonts w:asciiTheme="majorHAnsi" w:eastAsiaTheme="majorEastAsia" w:hAnsiTheme="majorHAnsi" w:cstheme="majorBidi"/>
      <w:b/>
      <w:bCs/>
      <w:i/>
      <w:iCs/>
      <w:color w:val="4F81BD" w:themeColor="accent1"/>
      <w:sz w:val="28"/>
      <w:szCs w:val="28"/>
      <w:lang w:eastAsia="en-US"/>
    </w:rPr>
  </w:style>
  <w:style w:type="paragraph" w:styleId="BodyTextIndent">
    <w:name w:val="Body Text Indent"/>
    <w:basedOn w:val="Normal"/>
    <w:link w:val="BodyTextIndentChar"/>
    <w:uiPriority w:val="99"/>
    <w:unhideWhenUsed/>
    <w:rsid w:val="004A5FD4"/>
    <w:pPr>
      <w:spacing w:line="288" w:lineRule="auto"/>
      <w:ind w:firstLine="851"/>
      <w:jc w:val="both"/>
    </w:pPr>
    <w:rPr>
      <w:i/>
      <w:iCs/>
      <w:color w:val="FF0000"/>
    </w:rPr>
  </w:style>
  <w:style w:type="character" w:customStyle="1" w:styleId="BodyTextIndentChar">
    <w:name w:val="Body Text Indent Char"/>
    <w:basedOn w:val="DefaultParagraphFont"/>
    <w:link w:val="BodyTextIndent"/>
    <w:uiPriority w:val="99"/>
    <w:rsid w:val="004A5FD4"/>
    <w:rPr>
      <w:rFonts w:ascii="Times New Roman" w:eastAsia="Times New Roman" w:hAnsi="Times New Roman" w:cs="Times New Roman"/>
      <w:i/>
      <w:iCs/>
      <w:color w:val="FF0000"/>
      <w:sz w:val="28"/>
      <w:szCs w:val="28"/>
      <w:lang w:eastAsia="en-US"/>
    </w:rPr>
  </w:style>
  <w:style w:type="paragraph" w:styleId="BodyTextIndent2">
    <w:name w:val="Body Text Indent 2"/>
    <w:basedOn w:val="Normal"/>
    <w:link w:val="BodyTextIndent2Char"/>
    <w:uiPriority w:val="99"/>
    <w:unhideWhenUsed/>
    <w:rsid w:val="004A5FD4"/>
    <w:pPr>
      <w:shd w:val="clear" w:color="auto" w:fill="FFFFFF"/>
      <w:spacing w:before="120" w:after="120" w:line="252" w:lineRule="auto"/>
      <w:ind w:firstLine="993"/>
      <w:jc w:val="both"/>
    </w:pPr>
    <w:rPr>
      <w:color w:val="FF0000"/>
    </w:rPr>
  </w:style>
  <w:style w:type="character" w:customStyle="1" w:styleId="BodyTextIndent2Char">
    <w:name w:val="Body Text Indent 2 Char"/>
    <w:basedOn w:val="DefaultParagraphFont"/>
    <w:link w:val="BodyTextIndent2"/>
    <w:uiPriority w:val="99"/>
    <w:rsid w:val="004A5FD4"/>
    <w:rPr>
      <w:rFonts w:ascii="Times New Roman" w:eastAsia="Times New Roman" w:hAnsi="Times New Roman" w:cs="Times New Roman"/>
      <w:color w:val="FF0000"/>
      <w:sz w:val="28"/>
      <w:szCs w:val="28"/>
      <w:shd w:val="clear" w:color="auto" w:fill="FFFFFF"/>
      <w:lang w:eastAsia="en-US"/>
    </w:rPr>
  </w:style>
  <w:style w:type="character" w:customStyle="1" w:styleId="Heading1Char">
    <w:name w:val="Heading 1 Char"/>
    <w:basedOn w:val="DefaultParagraphFont"/>
    <w:link w:val="Heading1"/>
    <w:uiPriority w:val="9"/>
    <w:rsid w:val="002C3C58"/>
    <w:rPr>
      <w:rFonts w:asciiTheme="majorHAnsi" w:eastAsiaTheme="majorEastAsia" w:hAnsiTheme="majorHAnsi" w:cstheme="majorBidi"/>
      <w:color w:val="365F91" w:themeColor="accent1" w:themeShade="BF"/>
      <w:sz w:val="32"/>
      <w:szCs w:val="32"/>
      <w:lang w:eastAsia="en-US"/>
    </w:rPr>
  </w:style>
  <w:style w:type="paragraph" w:customStyle="1" w:styleId="TableParagraph">
    <w:name w:val="Table Paragraph"/>
    <w:basedOn w:val="Normal"/>
    <w:uiPriority w:val="1"/>
    <w:qFormat/>
    <w:rsid w:val="00231EB3"/>
    <w:pPr>
      <w:widowControl w:val="0"/>
      <w:autoSpaceDE w:val="0"/>
      <w:autoSpaceDN w:val="0"/>
    </w:pPr>
    <w:rPr>
      <w:sz w:val="22"/>
      <w:szCs w:val="22"/>
    </w:rPr>
  </w:style>
  <w:style w:type="paragraph" w:styleId="FootnoteText">
    <w:name w:val="footnote text"/>
    <w:basedOn w:val="Normal"/>
    <w:link w:val="FootnoteTextChar"/>
    <w:uiPriority w:val="99"/>
    <w:semiHidden/>
    <w:unhideWhenUsed/>
    <w:rsid w:val="00231EB3"/>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231EB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231EB3"/>
    <w:rPr>
      <w:vertAlign w:val="superscript"/>
    </w:rPr>
  </w:style>
  <w:style w:type="paragraph" w:styleId="BodyTextIndent3">
    <w:name w:val="Body Text Indent 3"/>
    <w:basedOn w:val="Normal"/>
    <w:link w:val="BodyTextIndent3Char"/>
    <w:uiPriority w:val="99"/>
    <w:semiHidden/>
    <w:unhideWhenUsed/>
    <w:rsid w:val="00BA11F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11F6"/>
    <w:rPr>
      <w:rFonts w:ascii="Times New Roman" w:eastAsia="Times New Roman" w:hAnsi="Times New Roman" w:cs="Times New Roman"/>
      <w:sz w:val="16"/>
      <w:szCs w:val="16"/>
      <w:lang w:eastAsia="en-US"/>
    </w:rPr>
  </w:style>
  <w:style w:type="character" w:customStyle="1" w:styleId="text">
    <w:name w:val="text"/>
    <w:basedOn w:val="DefaultParagraphFont"/>
    <w:rsid w:val="00B973FD"/>
  </w:style>
  <w:style w:type="paragraph" w:customStyle="1" w:styleId="CharCharCharCharCharCharChar">
    <w:name w:val="Char Char Char Char Char Char Char"/>
    <w:basedOn w:val="Normal"/>
    <w:semiHidden/>
    <w:rsid w:val="008E5730"/>
    <w:pPr>
      <w:spacing w:after="160" w:line="240" w:lineRule="exact"/>
    </w:pPr>
    <w:rPr>
      <w:rFonts w:ascii="Arial" w:hAnsi="Arial"/>
      <w:noProof/>
      <w:sz w:val="22"/>
      <w:szCs w:val="22"/>
    </w:rPr>
  </w:style>
  <w:style w:type="character" w:customStyle="1" w:styleId="fontstyle01">
    <w:name w:val="fontstyle01"/>
    <w:basedOn w:val="DefaultParagraphFont"/>
    <w:rsid w:val="00F56824"/>
    <w:rPr>
      <w:rFonts w:ascii="Times New Roman" w:hAnsi="Times New Roman" w:cs="Times New Roman" w:hint="default"/>
      <w:b/>
      <w:bCs/>
      <w:i w:val="0"/>
      <w:iCs w:val="0"/>
      <w:color w:val="000000"/>
      <w:sz w:val="28"/>
      <w:szCs w:val="28"/>
    </w:rPr>
  </w:style>
  <w:style w:type="character" w:styleId="LineNumber">
    <w:name w:val="line number"/>
    <w:basedOn w:val="DefaultParagraphFont"/>
    <w:uiPriority w:val="99"/>
    <w:semiHidden/>
    <w:unhideWhenUsed/>
    <w:rsid w:val="006C405E"/>
  </w:style>
  <w:style w:type="character" w:styleId="Emphasis">
    <w:name w:val="Emphasis"/>
    <w:basedOn w:val="DefaultParagraphFont"/>
    <w:uiPriority w:val="20"/>
    <w:qFormat/>
    <w:rsid w:val="000F063C"/>
    <w:rPr>
      <w:i/>
      <w:iCs/>
    </w:rPr>
  </w:style>
  <w:style w:type="character" w:customStyle="1" w:styleId="Heading3Char">
    <w:name w:val="Heading 3 Char"/>
    <w:basedOn w:val="DefaultParagraphFont"/>
    <w:link w:val="Heading3"/>
    <w:uiPriority w:val="9"/>
    <w:semiHidden/>
    <w:rsid w:val="00F514C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3524">
      <w:bodyDiv w:val="1"/>
      <w:marLeft w:val="0"/>
      <w:marRight w:val="0"/>
      <w:marTop w:val="0"/>
      <w:marBottom w:val="0"/>
      <w:divBdr>
        <w:top w:val="none" w:sz="0" w:space="0" w:color="auto"/>
        <w:left w:val="none" w:sz="0" w:space="0" w:color="auto"/>
        <w:bottom w:val="none" w:sz="0" w:space="0" w:color="auto"/>
        <w:right w:val="none" w:sz="0" w:space="0" w:color="auto"/>
      </w:divBdr>
    </w:div>
    <w:div w:id="211043762">
      <w:bodyDiv w:val="1"/>
      <w:marLeft w:val="0"/>
      <w:marRight w:val="0"/>
      <w:marTop w:val="0"/>
      <w:marBottom w:val="0"/>
      <w:divBdr>
        <w:top w:val="none" w:sz="0" w:space="0" w:color="auto"/>
        <w:left w:val="none" w:sz="0" w:space="0" w:color="auto"/>
        <w:bottom w:val="none" w:sz="0" w:space="0" w:color="auto"/>
        <w:right w:val="none" w:sz="0" w:space="0" w:color="auto"/>
      </w:divBdr>
    </w:div>
    <w:div w:id="266668212">
      <w:bodyDiv w:val="1"/>
      <w:marLeft w:val="0"/>
      <w:marRight w:val="0"/>
      <w:marTop w:val="0"/>
      <w:marBottom w:val="0"/>
      <w:divBdr>
        <w:top w:val="none" w:sz="0" w:space="0" w:color="auto"/>
        <w:left w:val="none" w:sz="0" w:space="0" w:color="auto"/>
        <w:bottom w:val="none" w:sz="0" w:space="0" w:color="auto"/>
        <w:right w:val="none" w:sz="0" w:space="0" w:color="auto"/>
      </w:divBdr>
    </w:div>
    <w:div w:id="313874215">
      <w:bodyDiv w:val="1"/>
      <w:marLeft w:val="0"/>
      <w:marRight w:val="0"/>
      <w:marTop w:val="0"/>
      <w:marBottom w:val="0"/>
      <w:divBdr>
        <w:top w:val="none" w:sz="0" w:space="0" w:color="auto"/>
        <w:left w:val="none" w:sz="0" w:space="0" w:color="auto"/>
        <w:bottom w:val="none" w:sz="0" w:space="0" w:color="auto"/>
        <w:right w:val="none" w:sz="0" w:space="0" w:color="auto"/>
      </w:divBdr>
    </w:div>
    <w:div w:id="337117671">
      <w:bodyDiv w:val="1"/>
      <w:marLeft w:val="0"/>
      <w:marRight w:val="0"/>
      <w:marTop w:val="0"/>
      <w:marBottom w:val="0"/>
      <w:divBdr>
        <w:top w:val="none" w:sz="0" w:space="0" w:color="auto"/>
        <w:left w:val="none" w:sz="0" w:space="0" w:color="auto"/>
        <w:bottom w:val="none" w:sz="0" w:space="0" w:color="auto"/>
        <w:right w:val="none" w:sz="0" w:space="0" w:color="auto"/>
      </w:divBdr>
    </w:div>
    <w:div w:id="375856283">
      <w:bodyDiv w:val="1"/>
      <w:marLeft w:val="0"/>
      <w:marRight w:val="0"/>
      <w:marTop w:val="0"/>
      <w:marBottom w:val="0"/>
      <w:divBdr>
        <w:top w:val="none" w:sz="0" w:space="0" w:color="auto"/>
        <w:left w:val="none" w:sz="0" w:space="0" w:color="auto"/>
        <w:bottom w:val="none" w:sz="0" w:space="0" w:color="auto"/>
        <w:right w:val="none" w:sz="0" w:space="0" w:color="auto"/>
      </w:divBdr>
    </w:div>
    <w:div w:id="411852328">
      <w:bodyDiv w:val="1"/>
      <w:marLeft w:val="0"/>
      <w:marRight w:val="0"/>
      <w:marTop w:val="0"/>
      <w:marBottom w:val="0"/>
      <w:divBdr>
        <w:top w:val="none" w:sz="0" w:space="0" w:color="auto"/>
        <w:left w:val="none" w:sz="0" w:space="0" w:color="auto"/>
        <w:bottom w:val="none" w:sz="0" w:space="0" w:color="auto"/>
        <w:right w:val="none" w:sz="0" w:space="0" w:color="auto"/>
      </w:divBdr>
    </w:div>
    <w:div w:id="440028431">
      <w:bodyDiv w:val="1"/>
      <w:marLeft w:val="0"/>
      <w:marRight w:val="0"/>
      <w:marTop w:val="0"/>
      <w:marBottom w:val="0"/>
      <w:divBdr>
        <w:top w:val="none" w:sz="0" w:space="0" w:color="auto"/>
        <w:left w:val="none" w:sz="0" w:space="0" w:color="auto"/>
        <w:bottom w:val="none" w:sz="0" w:space="0" w:color="auto"/>
        <w:right w:val="none" w:sz="0" w:space="0" w:color="auto"/>
      </w:divBdr>
      <w:divsChild>
        <w:div w:id="1363551335">
          <w:marLeft w:val="0"/>
          <w:marRight w:val="0"/>
          <w:marTop w:val="0"/>
          <w:marBottom w:val="0"/>
          <w:divBdr>
            <w:top w:val="none" w:sz="0" w:space="0" w:color="auto"/>
            <w:left w:val="none" w:sz="0" w:space="0" w:color="auto"/>
            <w:bottom w:val="none" w:sz="0" w:space="0" w:color="auto"/>
            <w:right w:val="none" w:sz="0" w:space="0" w:color="auto"/>
          </w:divBdr>
          <w:divsChild>
            <w:div w:id="1007443286">
              <w:marLeft w:val="0"/>
              <w:marRight w:val="0"/>
              <w:marTop w:val="0"/>
              <w:marBottom w:val="0"/>
              <w:divBdr>
                <w:top w:val="none" w:sz="0" w:space="0" w:color="auto"/>
                <w:left w:val="none" w:sz="0" w:space="0" w:color="auto"/>
                <w:bottom w:val="none" w:sz="0" w:space="0" w:color="auto"/>
                <w:right w:val="none" w:sz="0" w:space="0" w:color="auto"/>
              </w:divBdr>
              <w:divsChild>
                <w:div w:id="105321365">
                  <w:marLeft w:val="0"/>
                  <w:marRight w:val="-105"/>
                  <w:marTop w:val="0"/>
                  <w:marBottom w:val="0"/>
                  <w:divBdr>
                    <w:top w:val="none" w:sz="0" w:space="0" w:color="auto"/>
                    <w:left w:val="none" w:sz="0" w:space="0" w:color="auto"/>
                    <w:bottom w:val="none" w:sz="0" w:space="0" w:color="auto"/>
                    <w:right w:val="none" w:sz="0" w:space="0" w:color="auto"/>
                  </w:divBdr>
                  <w:divsChild>
                    <w:div w:id="205944971">
                      <w:marLeft w:val="0"/>
                      <w:marRight w:val="0"/>
                      <w:marTop w:val="0"/>
                      <w:marBottom w:val="420"/>
                      <w:divBdr>
                        <w:top w:val="none" w:sz="0" w:space="0" w:color="auto"/>
                        <w:left w:val="none" w:sz="0" w:space="0" w:color="auto"/>
                        <w:bottom w:val="none" w:sz="0" w:space="0" w:color="auto"/>
                        <w:right w:val="none" w:sz="0" w:space="0" w:color="auto"/>
                      </w:divBdr>
                      <w:divsChild>
                        <w:div w:id="1848136720">
                          <w:marLeft w:val="240"/>
                          <w:marRight w:val="240"/>
                          <w:marTop w:val="0"/>
                          <w:marBottom w:val="165"/>
                          <w:divBdr>
                            <w:top w:val="none" w:sz="0" w:space="0" w:color="auto"/>
                            <w:left w:val="none" w:sz="0" w:space="0" w:color="auto"/>
                            <w:bottom w:val="none" w:sz="0" w:space="0" w:color="auto"/>
                            <w:right w:val="none" w:sz="0" w:space="0" w:color="auto"/>
                          </w:divBdr>
                          <w:divsChild>
                            <w:div w:id="1190952902">
                              <w:marLeft w:val="150"/>
                              <w:marRight w:val="0"/>
                              <w:marTop w:val="0"/>
                              <w:marBottom w:val="0"/>
                              <w:divBdr>
                                <w:top w:val="none" w:sz="0" w:space="0" w:color="auto"/>
                                <w:left w:val="none" w:sz="0" w:space="0" w:color="auto"/>
                                <w:bottom w:val="none" w:sz="0" w:space="0" w:color="auto"/>
                                <w:right w:val="none" w:sz="0" w:space="0" w:color="auto"/>
                              </w:divBdr>
                              <w:divsChild>
                                <w:div w:id="1748914914">
                                  <w:marLeft w:val="0"/>
                                  <w:marRight w:val="0"/>
                                  <w:marTop w:val="0"/>
                                  <w:marBottom w:val="0"/>
                                  <w:divBdr>
                                    <w:top w:val="none" w:sz="0" w:space="0" w:color="auto"/>
                                    <w:left w:val="none" w:sz="0" w:space="0" w:color="auto"/>
                                    <w:bottom w:val="none" w:sz="0" w:space="0" w:color="auto"/>
                                    <w:right w:val="none" w:sz="0" w:space="0" w:color="auto"/>
                                  </w:divBdr>
                                  <w:divsChild>
                                    <w:div w:id="54083668">
                                      <w:marLeft w:val="0"/>
                                      <w:marRight w:val="0"/>
                                      <w:marTop w:val="0"/>
                                      <w:marBottom w:val="0"/>
                                      <w:divBdr>
                                        <w:top w:val="none" w:sz="0" w:space="0" w:color="auto"/>
                                        <w:left w:val="none" w:sz="0" w:space="0" w:color="auto"/>
                                        <w:bottom w:val="none" w:sz="0" w:space="0" w:color="auto"/>
                                        <w:right w:val="none" w:sz="0" w:space="0" w:color="auto"/>
                                      </w:divBdr>
                                      <w:divsChild>
                                        <w:div w:id="1449622877">
                                          <w:marLeft w:val="0"/>
                                          <w:marRight w:val="0"/>
                                          <w:marTop w:val="0"/>
                                          <w:marBottom w:val="60"/>
                                          <w:divBdr>
                                            <w:top w:val="none" w:sz="0" w:space="0" w:color="auto"/>
                                            <w:left w:val="none" w:sz="0" w:space="0" w:color="auto"/>
                                            <w:bottom w:val="none" w:sz="0" w:space="0" w:color="auto"/>
                                            <w:right w:val="none" w:sz="0" w:space="0" w:color="auto"/>
                                          </w:divBdr>
                                          <w:divsChild>
                                            <w:div w:id="304355156">
                                              <w:marLeft w:val="0"/>
                                              <w:marRight w:val="0"/>
                                              <w:marTop w:val="0"/>
                                              <w:marBottom w:val="0"/>
                                              <w:divBdr>
                                                <w:top w:val="none" w:sz="0" w:space="0" w:color="auto"/>
                                                <w:left w:val="none" w:sz="0" w:space="0" w:color="auto"/>
                                                <w:bottom w:val="none" w:sz="0" w:space="0" w:color="auto"/>
                                                <w:right w:val="none" w:sz="0" w:space="0" w:color="auto"/>
                                              </w:divBdr>
                                            </w:div>
                                            <w:div w:id="555928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271135">
      <w:bodyDiv w:val="1"/>
      <w:marLeft w:val="0"/>
      <w:marRight w:val="0"/>
      <w:marTop w:val="0"/>
      <w:marBottom w:val="0"/>
      <w:divBdr>
        <w:top w:val="none" w:sz="0" w:space="0" w:color="auto"/>
        <w:left w:val="none" w:sz="0" w:space="0" w:color="auto"/>
        <w:bottom w:val="none" w:sz="0" w:space="0" w:color="auto"/>
        <w:right w:val="none" w:sz="0" w:space="0" w:color="auto"/>
      </w:divBdr>
    </w:div>
    <w:div w:id="453133043">
      <w:bodyDiv w:val="1"/>
      <w:marLeft w:val="0"/>
      <w:marRight w:val="0"/>
      <w:marTop w:val="0"/>
      <w:marBottom w:val="0"/>
      <w:divBdr>
        <w:top w:val="none" w:sz="0" w:space="0" w:color="auto"/>
        <w:left w:val="none" w:sz="0" w:space="0" w:color="auto"/>
        <w:bottom w:val="none" w:sz="0" w:space="0" w:color="auto"/>
        <w:right w:val="none" w:sz="0" w:space="0" w:color="auto"/>
      </w:divBdr>
    </w:div>
    <w:div w:id="493574542">
      <w:bodyDiv w:val="1"/>
      <w:marLeft w:val="0"/>
      <w:marRight w:val="0"/>
      <w:marTop w:val="0"/>
      <w:marBottom w:val="0"/>
      <w:divBdr>
        <w:top w:val="none" w:sz="0" w:space="0" w:color="auto"/>
        <w:left w:val="none" w:sz="0" w:space="0" w:color="auto"/>
        <w:bottom w:val="none" w:sz="0" w:space="0" w:color="auto"/>
        <w:right w:val="none" w:sz="0" w:space="0" w:color="auto"/>
      </w:divBdr>
    </w:div>
    <w:div w:id="536936648">
      <w:bodyDiv w:val="1"/>
      <w:marLeft w:val="0"/>
      <w:marRight w:val="0"/>
      <w:marTop w:val="0"/>
      <w:marBottom w:val="0"/>
      <w:divBdr>
        <w:top w:val="none" w:sz="0" w:space="0" w:color="auto"/>
        <w:left w:val="none" w:sz="0" w:space="0" w:color="auto"/>
        <w:bottom w:val="none" w:sz="0" w:space="0" w:color="auto"/>
        <w:right w:val="none" w:sz="0" w:space="0" w:color="auto"/>
      </w:divBdr>
    </w:div>
    <w:div w:id="540365915">
      <w:bodyDiv w:val="1"/>
      <w:marLeft w:val="0"/>
      <w:marRight w:val="0"/>
      <w:marTop w:val="0"/>
      <w:marBottom w:val="0"/>
      <w:divBdr>
        <w:top w:val="none" w:sz="0" w:space="0" w:color="auto"/>
        <w:left w:val="none" w:sz="0" w:space="0" w:color="auto"/>
        <w:bottom w:val="none" w:sz="0" w:space="0" w:color="auto"/>
        <w:right w:val="none" w:sz="0" w:space="0" w:color="auto"/>
      </w:divBdr>
    </w:div>
    <w:div w:id="617378121">
      <w:bodyDiv w:val="1"/>
      <w:marLeft w:val="0"/>
      <w:marRight w:val="0"/>
      <w:marTop w:val="0"/>
      <w:marBottom w:val="0"/>
      <w:divBdr>
        <w:top w:val="none" w:sz="0" w:space="0" w:color="auto"/>
        <w:left w:val="none" w:sz="0" w:space="0" w:color="auto"/>
        <w:bottom w:val="none" w:sz="0" w:space="0" w:color="auto"/>
        <w:right w:val="none" w:sz="0" w:space="0" w:color="auto"/>
      </w:divBdr>
    </w:div>
    <w:div w:id="755899275">
      <w:bodyDiv w:val="1"/>
      <w:marLeft w:val="0"/>
      <w:marRight w:val="0"/>
      <w:marTop w:val="0"/>
      <w:marBottom w:val="0"/>
      <w:divBdr>
        <w:top w:val="none" w:sz="0" w:space="0" w:color="auto"/>
        <w:left w:val="none" w:sz="0" w:space="0" w:color="auto"/>
        <w:bottom w:val="none" w:sz="0" w:space="0" w:color="auto"/>
        <w:right w:val="none" w:sz="0" w:space="0" w:color="auto"/>
      </w:divBdr>
    </w:div>
    <w:div w:id="976032196">
      <w:bodyDiv w:val="1"/>
      <w:marLeft w:val="0"/>
      <w:marRight w:val="0"/>
      <w:marTop w:val="0"/>
      <w:marBottom w:val="0"/>
      <w:divBdr>
        <w:top w:val="none" w:sz="0" w:space="0" w:color="auto"/>
        <w:left w:val="none" w:sz="0" w:space="0" w:color="auto"/>
        <w:bottom w:val="none" w:sz="0" w:space="0" w:color="auto"/>
        <w:right w:val="none" w:sz="0" w:space="0" w:color="auto"/>
      </w:divBdr>
    </w:div>
    <w:div w:id="1119838085">
      <w:bodyDiv w:val="1"/>
      <w:marLeft w:val="0"/>
      <w:marRight w:val="0"/>
      <w:marTop w:val="0"/>
      <w:marBottom w:val="0"/>
      <w:divBdr>
        <w:top w:val="none" w:sz="0" w:space="0" w:color="auto"/>
        <w:left w:val="none" w:sz="0" w:space="0" w:color="auto"/>
        <w:bottom w:val="none" w:sz="0" w:space="0" w:color="auto"/>
        <w:right w:val="none" w:sz="0" w:space="0" w:color="auto"/>
      </w:divBdr>
    </w:div>
    <w:div w:id="1183713978">
      <w:bodyDiv w:val="1"/>
      <w:marLeft w:val="0"/>
      <w:marRight w:val="0"/>
      <w:marTop w:val="0"/>
      <w:marBottom w:val="0"/>
      <w:divBdr>
        <w:top w:val="none" w:sz="0" w:space="0" w:color="auto"/>
        <w:left w:val="none" w:sz="0" w:space="0" w:color="auto"/>
        <w:bottom w:val="none" w:sz="0" w:space="0" w:color="auto"/>
        <w:right w:val="none" w:sz="0" w:space="0" w:color="auto"/>
      </w:divBdr>
    </w:div>
    <w:div w:id="1244333398">
      <w:bodyDiv w:val="1"/>
      <w:marLeft w:val="0"/>
      <w:marRight w:val="0"/>
      <w:marTop w:val="0"/>
      <w:marBottom w:val="0"/>
      <w:divBdr>
        <w:top w:val="none" w:sz="0" w:space="0" w:color="auto"/>
        <w:left w:val="none" w:sz="0" w:space="0" w:color="auto"/>
        <w:bottom w:val="none" w:sz="0" w:space="0" w:color="auto"/>
        <w:right w:val="none" w:sz="0" w:space="0" w:color="auto"/>
      </w:divBdr>
    </w:div>
    <w:div w:id="1349063490">
      <w:bodyDiv w:val="1"/>
      <w:marLeft w:val="0"/>
      <w:marRight w:val="0"/>
      <w:marTop w:val="0"/>
      <w:marBottom w:val="0"/>
      <w:divBdr>
        <w:top w:val="none" w:sz="0" w:space="0" w:color="auto"/>
        <w:left w:val="none" w:sz="0" w:space="0" w:color="auto"/>
        <w:bottom w:val="none" w:sz="0" w:space="0" w:color="auto"/>
        <w:right w:val="none" w:sz="0" w:space="0" w:color="auto"/>
      </w:divBdr>
    </w:div>
    <w:div w:id="1349718871">
      <w:bodyDiv w:val="1"/>
      <w:marLeft w:val="0"/>
      <w:marRight w:val="0"/>
      <w:marTop w:val="0"/>
      <w:marBottom w:val="0"/>
      <w:divBdr>
        <w:top w:val="none" w:sz="0" w:space="0" w:color="auto"/>
        <w:left w:val="none" w:sz="0" w:space="0" w:color="auto"/>
        <w:bottom w:val="none" w:sz="0" w:space="0" w:color="auto"/>
        <w:right w:val="none" w:sz="0" w:space="0" w:color="auto"/>
      </w:divBdr>
    </w:div>
    <w:div w:id="1507866470">
      <w:bodyDiv w:val="1"/>
      <w:marLeft w:val="0"/>
      <w:marRight w:val="0"/>
      <w:marTop w:val="0"/>
      <w:marBottom w:val="0"/>
      <w:divBdr>
        <w:top w:val="none" w:sz="0" w:space="0" w:color="auto"/>
        <w:left w:val="none" w:sz="0" w:space="0" w:color="auto"/>
        <w:bottom w:val="none" w:sz="0" w:space="0" w:color="auto"/>
        <w:right w:val="none" w:sz="0" w:space="0" w:color="auto"/>
      </w:divBdr>
    </w:div>
    <w:div w:id="1535531664">
      <w:bodyDiv w:val="1"/>
      <w:marLeft w:val="0"/>
      <w:marRight w:val="0"/>
      <w:marTop w:val="0"/>
      <w:marBottom w:val="0"/>
      <w:divBdr>
        <w:top w:val="none" w:sz="0" w:space="0" w:color="auto"/>
        <w:left w:val="none" w:sz="0" w:space="0" w:color="auto"/>
        <w:bottom w:val="none" w:sz="0" w:space="0" w:color="auto"/>
        <w:right w:val="none" w:sz="0" w:space="0" w:color="auto"/>
      </w:divBdr>
    </w:div>
    <w:div w:id="1550990723">
      <w:bodyDiv w:val="1"/>
      <w:marLeft w:val="0"/>
      <w:marRight w:val="0"/>
      <w:marTop w:val="0"/>
      <w:marBottom w:val="0"/>
      <w:divBdr>
        <w:top w:val="none" w:sz="0" w:space="0" w:color="auto"/>
        <w:left w:val="none" w:sz="0" w:space="0" w:color="auto"/>
        <w:bottom w:val="none" w:sz="0" w:space="0" w:color="auto"/>
        <w:right w:val="none" w:sz="0" w:space="0" w:color="auto"/>
      </w:divBdr>
    </w:div>
    <w:div w:id="1593860049">
      <w:bodyDiv w:val="1"/>
      <w:marLeft w:val="0"/>
      <w:marRight w:val="0"/>
      <w:marTop w:val="0"/>
      <w:marBottom w:val="0"/>
      <w:divBdr>
        <w:top w:val="none" w:sz="0" w:space="0" w:color="auto"/>
        <w:left w:val="none" w:sz="0" w:space="0" w:color="auto"/>
        <w:bottom w:val="none" w:sz="0" w:space="0" w:color="auto"/>
        <w:right w:val="none" w:sz="0" w:space="0" w:color="auto"/>
      </w:divBdr>
    </w:div>
    <w:div w:id="1658267527">
      <w:bodyDiv w:val="1"/>
      <w:marLeft w:val="0"/>
      <w:marRight w:val="0"/>
      <w:marTop w:val="0"/>
      <w:marBottom w:val="0"/>
      <w:divBdr>
        <w:top w:val="none" w:sz="0" w:space="0" w:color="auto"/>
        <w:left w:val="none" w:sz="0" w:space="0" w:color="auto"/>
        <w:bottom w:val="none" w:sz="0" w:space="0" w:color="auto"/>
        <w:right w:val="none" w:sz="0" w:space="0" w:color="auto"/>
      </w:divBdr>
    </w:div>
    <w:div w:id="1759667944">
      <w:bodyDiv w:val="1"/>
      <w:marLeft w:val="0"/>
      <w:marRight w:val="0"/>
      <w:marTop w:val="0"/>
      <w:marBottom w:val="0"/>
      <w:divBdr>
        <w:top w:val="none" w:sz="0" w:space="0" w:color="auto"/>
        <w:left w:val="none" w:sz="0" w:space="0" w:color="auto"/>
        <w:bottom w:val="none" w:sz="0" w:space="0" w:color="auto"/>
        <w:right w:val="none" w:sz="0" w:space="0" w:color="auto"/>
      </w:divBdr>
    </w:div>
    <w:div w:id="1816950030">
      <w:bodyDiv w:val="1"/>
      <w:marLeft w:val="0"/>
      <w:marRight w:val="0"/>
      <w:marTop w:val="0"/>
      <w:marBottom w:val="0"/>
      <w:divBdr>
        <w:top w:val="none" w:sz="0" w:space="0" w:color="auto"/>
        <w:left w:val="none" w:sz="0" w:space="0" w:color="auto"/>
        <w:bottom w:val="none" w:sz="0" w:space="0" w:color="auto"/>
        <w:right w:val="none" w:sz="0" w:space="0" w:color="auto"/>
      </w:divBdr>
    </w:div>
    <w:div w:id="1861968396">
      <w:bodyDiv w:val="1"/>
      <w:marLeft w:val="0"/>
      <w:marRight w:val="0"/>
      <w:marTop w:val="0"/>
      <w:marBottom w:val="0"/>
      <w:divBdr>
        <w:top w:val="none" w:sz="0" w:space="0" w:color="auto"/>
        <w:left w:val="none" w:sz="0" w:space="0" w:color="auto"/>
        <w:bottom w:val="none" w:sz="0" w:space="0" w:color="auto"/>
        <w:right w:val="none" w:sz="0" w:space="0" w:color="auto"/>
      </w:divBdr>
    </w:div>
    <w:div w:id="1915359669">
      <w:bodyDiv w:val="1"/>
      <w:marLeft w:val="0"/>
      <w:marRight w:val="0"/>
      <w:marTop w:val="0"/>
      <w:marBottom w:val="0"/>
      <w:divBdr>
        <w:top w:val="none" w:sz="0" w:space="0" w:color="auto"/>
        <w:left w:val="none" w:sz="0" w:space="0" w:color="auto"/>
        <w:bottom w:val="none" w:sz="0" w:space="0" w:color="auto"/>
        <w:right w:val="none" w:sz="0" w:space="0" w:color="auto"/>
      </w:divBdr>
    </w:div>
    <w:div w:id="2096389968">
      <w:bodyDiv w:val="1"/>
      <w:marLeft w:val="0"/>
      <w:marRight w:val="0"/>
      <w:marTop w:val="0"/>
      <w:marBottom w:val="0"/>
      <w:divBdr>
        <w:top w:val="none" w:sz="0" w:space="0" w:color="auto"/>
        <w:left w:val="none" w:sz="0" w:space="0" w:color="auto"/>
        <w:bottom w:val="none" w:sz="0" w:space="0" w:color="auto"/>
        <w:right w:val="none" w:sz="0" w:space="0" w:color="auto"/>
      </w:divBdr>
    </w:div>
    <w:div w:id="212507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phap-luat/tim-van-ban.aspx?keyword=2962/TTr-SKH%C4%90T&amp;area=2&amp;type=0&amp;match=False&amp;vc=True&amp;lan=1"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3299C-86E3-45C7-ABA5-70FA1090FD88}">
  <ds:schemaRefs>
    <ds:schemaRef ds:uri="http://schemas.openxmlformats.org/officeDocument/2006/bibliography"/>
  </ds:schemaRefs>
</ds:datastoreItem>
</file>

<file path=customXml/itemProps2.xml><?xml version="1.0" encoding="utf-8"?>
<ds:datastoreItem xmlns:ds="http://schemas.openxmlformats.org/officeDocument/2006/customXml" ds:itemID="{E3BA58A8-D2BF-4D44-9E7A-0782021588E3}"/>
</file>

<file path=customXml/itemProps3.xml><?xml version="1.0" encoding="utf-8"?>
<ds:datastoreItem xmlns:ds="http://schemas.openxmlformats.org/officeDocument/2006/customXml" ds:itemID="{C666B18C-09C3-4EB0-A412-6E9E1187C2A2}"/>
</file>

<file path=customXml/itemProps4.xml><?xml version="1.0" encoding="utf-8"?>
<ds:datastoreItem xmlns:ds="http://schemas.openxmlformats.org/officeDocument/2006/customXml" ds:itemID="{D8FB3058-2D4B-4E1C-8A5C-ACDC90895F75}"/>
</file>

<file path=docProps/app.xml><?xml version="1.0" encoding="utf-8"?>
<Properties xmlns="http://schemas.openxmlformats.org/officeDocument/2006/extended-properties" xmlns:vt="http://schemas.openxmlformats.org/officeDocument/2006/docPropsVTypes">
  <Template>Normal.dotm</Template>
  <TotalTime>0</TotalTime>
  <Pages>12</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Pham Thi Ngoc Oanh</cp:lastModifiedBy>
  <cp:revision>2</cp:revision>
  <cp:lastPrinted>2023-09-22T07:10:00Z</cp:lastPrinted>
  <dcterms:created xsi:type="dcterms:W3CDTF">2024-05-08T02:04:00Z</dcterms:created>
  <dcterms:modified xsi:type="dcterms:W3CDTF">2024-05-08T02:04:00Z</dcterms:modified>
</cp:coreProperties>
</file>